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84"/>
        <w:jc w:val="center"/>
        <w:rPr>
          <w:b w:val="1"/>
        </w:rPr>
      </w:pPr>
      <w:bookmarkStart w:colFirst="0" w:colLast="0" w:name="_heading=h.gjdgxs" w:id="0"/>
      <w:bookmarkEnd w:id="0"/>
      <w:r w:rsidDel="00000000" w:rsidR="00000000" w:rsidRPr="00000000">
        <w:rPr>
          <w:color w:val="000000"/>
        </w:rPr>
        <w:drawing>
          <wp:inline distB="0" distT="0" distL="0" distR="0">
            <wp:extent cx="444500" cy="609600"/>
            <wp:effectExtent b="0" l="0" r="0" t="0"/>
            <wp:docPr descr="https://lh3.googleusercontent.com/xGDhHACGcCKe4dVU3Iu-jFo_4Ho64tsboSC_zs-gpMGF_K5yZe4ZlPPBT8zcuOtCdBuKysFh9OCiNxoN4rnTXVbNrB0G1SCIAtkx36tph271IyoP4JunBai0g_TPPNCQK7ozA_yYVYHrwWAh1os3pKwDhv8vfkHyT4O-oT1LGUZqADAiFXWbgltge7nojA6MjG0fD4DMzg" id="2" name="image1.png"/>
            <a:graphic>
              <a:graphicData uri="http://schemas.openxmlformats.org/drawingml/2006/picture">
                <pic:pic>
                  <pic:nvPicPr>
                    <pic:cNvPr descr="https://lh3.googleusercontent.com/xGDhHACGcCKe4dVU3Iu-jFo_4Ho64tsboSC_zs-gpMGF_K5yZe4ZlPPBT8zcuOtCdBuKysFh9OCiNxoN4rnTXVbNrB0G1SCIAtkx36tph271IyoP4JunBai0g_TPPNCQK7ozA_yYVYHrwWAh1os3pKwDhv8vfkHyT4O-oT1LGUZqADAiFXWbgltge7nojA6MjG0fD4DMzg" id="0" name="image1.png"/>
                    <pic:cNvPicPr preferRelativeResize="0"/>
                  </pic:nvPicPr>
                  <pic:blipFill>
                    <a:blip r:embed="rId7"/>
                    <a:srcRect b="0" l="0" r="0" t="0"/>
                    <a:stretch>
                      <a:fillRect/>
                    </a:stretch>
                  </pic:blipFill>
                  <pic:spPr>
                    <a:xfrm>
                      <a:off x="0" y="0"/>
                      <a:ext cx="44450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pPr>
      <w:r w:rsidDel="00000000" w:rsidR="00000000" w:rsidRPr="00000000">
        <w:rPr>
          <w:b w:val="1"/>
          <w:color w:val="000000"/>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b w:val="1"/>
          <w:color w:val="000000"/>
          <w:sz w:val="36"/>
          <w:szCs w:val="36"/>
          <w:rtl w:val="0"/>
        </w:rPr>
        <w:t xml:space="preserve">ПРОЄКТ Р І Ш Е Н Н Я</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color w:val="000000"/>
          <w:sz w:val="28"/>
          <w:szCs w:val="28"/>
          <w:rtl w:val="0"/>
        </w:rPr>
        <w:t xml:space="preserve">від ___ лютого 2023 року                   м. Сквира                         №__-30-VIII</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tbl>
      <w:tblPr>
        <w:tblStyle w:val="Table1"/>
        <w:tblW w:w="8587.0" w:type="dxa"/>
        <w:jc w:val="left"/>
        <w:tblInd w:w="-108.0" w:type="dxa"/>
        <w:tblLayout w:type="fixed"/>
        <w:tblLook w:val="0400"/>
      </w:tblPr>
      <w:tblGrid>
        <w:gridCol w:w="8587"/>
        <w:tblGridChange w:id="0">
          <w:tblGrid>
            <w:gridCol w:w="8587"/>
          </w:tblGrid>
        </w:tblGridChange>
      </w:tblGrid>
      <w:tr>
        <w:trPr>
          <w:cantSplit w:val="0"/>
          <w:trHeight w:val="884" w:hRule="atLeast"/>
          <w:tblHeader w:val="0"/>
        </w:trPr>
        <w:tc>
          <w:tcPr>
            <w:tcMar>
              <w:top w:w="0.0" w:type="dxa"/>
              <w:left w:w="108.0" w:type="dxa"/>
              <w:bottom w:w="0.0" w:type="dxa"/>
              <w:right w:w="108.0" w:type="dxa"/>
            </w:tcMar>
          </w:tcPr>
          <w:p w:rsidR="00000000" w:rsidDel="00000000" w:rsidP="00000000" w:rsidRDefault="00000000" w:rsidRPr="00000000" w14:paraId="00000007">
            <w:pPr>
              <w:ind w:right="2133.779527559056"/>
              <w:jc w:val="both"/>
              <w:rPr/>
            </w:pPr>
            <w:r w:rsidDel="00000000" w:rsidR="00000000" w:rsidRPr="00000000">
              <w:rPr>
                <w:b w:val="1"/>
                <w:color w:val="000000"/>
                <w:sz w:val="28"/>
                <w:szCs w:val="28"/>
                <w:rtl w:val="0"/>
              </w:rPr>
              <w:t xml:space="preserve">Про затвердження Програми ефективної роботи та реформування житлово-комунального господарства</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Сквирської міської територіальної громади з централізованого водопостачання та водовідведення на 2023 рік</w:t>
            </w:r>
            <w:r w:rsidDel="00000000" w:rsidR="00000000" w:rsidRPr="00000000">
              <w:rPr>
                <w:rtl w:val="0"/>
              </w:rPr>
            </w:r>
          </w:p>
        </w:tc>
      </w:tr>
    </w:tbl>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ind w:firstLine="708"/>
        <w:jc w:val="both"/>
        <w:rPr/>
      </w:pPr>
      <w:r w:rsidDel="00000000" w:rsidR="00000000" w:rsidRPr="00000000">
        <w:rPr>
          <w:color w:val="000000"/>
          <w:sz w:val="28"/>
          <w:szCs w:val="28"/>
          <w:rtl w:val="0"/>
        </w:rPr>
        <w:t xml:space="preserve">З метою забезпечення сталого функціонування систем централізованого водопостачання та водовідведення Сквирської міської територіальної громади, задоволення потреб споживачів громади у питній воді належної якості, ефективного використання коштів  бюджету громади, керуючись ст. 26 Закону України «Про місцеве самоврядування в Україні», відповідно до статті 91 Бюджетного кодексу України, враховуючи пропозиції постійної комісії з питань комунального майна, житлово-комунального господарства, благоустрою та охорони навколишнього середовища, Сквирська міська рада VIII скликання</w:t>
      </w:r>
      <w:r w:rsidDel="00000000" w:rsidR="00000000" w:rsidRPr="00000000">
        <w:rPr>
          <w:rtl w:val="0"/>
        </w:rPr>
      </w:r>
    </w:p>
    <w:p w:rsidR="00000000" w:rsidDel="00000000" w:rsidP="00000000" w:rsidRDefault="00000000" w:rsidRPr="00000000" w14:paraId="0000000A">
      <w:pPr>
        <w:shd w:fill="ffffff" w:val="clear"/>
        <w:jc w:val="center"/>
        <w:rPr/>
      </w:pPr>
      <w:r w:rsidDel="00000000" w:rsidR="00000000" w:rsidRPr="00000000">
        <w:rPr>
          <w:rtl w:val="0"/>
        </w:rPr>
      </w:r>
    </w:p>
    <w:p w:rsidR="00000000" w:rsidDel="00000000" w:rsidP="00000000" w:rsidRDefault="00000000" w:rsidRPr="00000000" w14:paraId="0000000B">
      <w:pPr>
        <w:shd w:fill="ffffff" w:val="clear"/>
        <w:rPr/>
      </w:pPr>
      <w:r w:rsidDel="00000000" w:rsidR="00000000" w:rsidRPr="00000000">
        <w:rPr>
          <w:b w:val="1"/>
          <w:color w:val="000000"/>
          <w:sz w:val="28"/>
          <w:szCs w:val="28"/>
          <w:rtl w:val="0"/>
        </w:rPr>
        <w:t xml:space="preserve">В И Р І Ш И Л А:</w:t>
      </w:r>
      <w:r w:rsidDel="00000000" w:rsidR="00000000" w:rsidRPr="00000000">
        <w:rPr>
          <w:rtl w:val="0"/>
        </w:rPr>
      </w:r>
    </w:p>
    <w:p w:rsidR="00000000" w:rsidDel="00000000" w:rsidP="00000000" w:rsidRDefault="00000000" w:rsidRPr="00000000" w14:paraId="0000000C">
      <w:pPr>
        <w:ind w:firstLine="720"/>
        <w:jc w:val="both"/>
        <w:rPr>
          <w:color w:val="000000"/>
          <w:sz w:val="28"/>
          <w:szCs w:val="28"/>
        </w:rPr>
      </w:pPr>
      <w:r w:rsidDel="00000000" w:rsidR="00000000" w:rsidRPr="00000000">
        <w:rPr>
          <w:rtl w:val="0"/>
        </w:rPr>
      </w:r>
    </w:p>
    <w:p w:rsidR="00000000" w:rsidDel="00000000" w:rsidP="00000000" w:rsidRDefault="00000000" w:rsidRPr="00000000" w14:paraId="0000000D">
      <w:pPr>
        <w:ind w:firstLine="720"/>
        <w:jc w:val="both"/>
        <w:rPr/>
      </w:pPr>
      <w:r w:rsidDel="00000000" w:rsidR="00000000" w:rsidRPr="00000000">
        <w:rPr>
          <w:color w:val="000000"/>
          <w:sz w:val="28"/>
          <w:szCs w:val="28"/>
          <w:rtl w:val="0"/>
        </w:rPr>
        <w:t xml:space="preserve">1. Затвердити Програму ефективної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2023 рік, що додається.</w:t>
      </w:r>
      <w:r w:rsidDel="00000000" w:rsidR="00000000" w:rsidRPr="00000000">
        <w:rPr>
          <w:rtl w:val="0"/>
        </w:rPr>
      </w:r>
    </w:p>
    <w:p w:rsidR="00000000" w:rsidDel="00000000" w:rsidP="00000000" w:rsidRDefault="00000000" w:rsidRPr="00000000" w14:paraId="0000000E">
      <w:pPr>
        <w:ind w:firstLine="708"/>
        <w:jc w:val="both"/>
        <w:rPr/>
      </w:pPr>
      <w:r w:rsidDel="00000000" w:rsidR="00000000" w:rsidRPr="00000000">
        <w:rPr>
          <w:color w:val="000000"/>
          <w:sz w:val="28"/>
          <w:szCs w:val="28"/>
          <w:rtl w:val="0"/>
        </w:rPr>
        <w:t xml:space="preserve">2. Фінансовому управлінню Сквирської міської ради передбачити у бюджеті Сквирської міської територіальної громади видатки на фінансування заходів  Програми</w:t>
      </w:r>
      <w:r w:rsidDel="00000000" w:rsidR="00000000" w:rsidRPr="00000000">
        <w:rPr>
          <w:sz w:val="28"/>
          <w:szCs w:val="28"/>
          <w:rtl w:val="0"/>
        </w:rPr>
        <w:t xml:space="preserve"> у відповідному бюджетному періоді.</w:t>
      </w:r>
      <w:r w:rsidDel="00000000" w:rsidR="00000000" w:rsidRPr="00000000">
        <w:rPr>
          <w:rtl w:val="0"/>
        </w:rPr>
      </w:r>
    </w:p>
    <w:p w:rsidR="00000000" w:rsidDel="00000000" w:rsidP="00000000" w:rsidRDefault="00000000" w:rsidRPr="00000000" w14:paraId="0000000F">
      <w:pPr>
        <w:ind w:firstLine="708"/>
        <w:jc w:val="both"/>
        <w:rPr/>
      </w:pPr>
      <w:r w:rsidDel="00000000" w:rsidR="00000000" w:rsidRPr="00000000">
        <w:rPr>
          <w:color w:val="000000"/>
          <w:sz w:val="28"/>
          <w:szCs w:val="28"/>
          <w:rtl w:val="0"/>
        </w:rPr>
        <w:t xml:space="preserve">3. 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r w:rsidDel="00000000" w:rsidR="00000000" w:rsidRPr="00000000">
        <w:rPr>
          <w:rtl w:val="0"/>
        </w:rPr>
      </w:r>
    </w:p>
    <w:p w:rsidR="00000000" w:rsidDel="00000000" w:rsidP="00000000" w:rsidRDefault="00000000" w:rsidRPr="00000000" w14:paraId="00000010">
      <w:pPr>
        <w:spacing w:after="240" w:lineRule="auto"/>
        <w:rPr/>
      </w:pPr>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b w:val="1"/>
          <w:color w:val="000000"/>
          <w:sz w:val="28"/>
          <w:szCs w:val="28"/>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3">
      <w:pPr>
        <w:ind w:right="84"/>
        <w:jc w:val="right"/>
        <w:rPr>
          <w:b w:val="1"/>
        </w:rPr>
      </w:pPr>
      <w:r w:rsidDel="00000000" w:rsidR="00000000" w:rsidRPr="00000000">
        <w:rPr>
          <w:rtl w:val="0"/>
        </w:rPr>
      </w:r>
    </w:p>
    <w:p w:rsidR="00000000" w:rsidDel="00000000" w:rsidP="00000000" w:rsidRDefault="00000000" w:rsidRPr="00000000" w14:paraId="00000014">
      <w:pPr>
        <w:ind w:right="84"/>
        <w:jc w:val="right"/>
        <w:rPr>
          <w:b w:val="1"/>
        </w:rPr>
      </w:pPr>
      <w:r w:rsidDel="00000000" w:rsidR="00000000" w:rsidRPr="00000000">
        <w:rPr>
          <w:rtl w:val="0"/>
        </w:rPr>
      </w:r>
    </w:p>
    <w:p w:rsidR="00000000" w:rsidDel="00000000" w:rsidP="00000000" w:rsidRDefault="00000000" w:rsidRPr="00000000" w14:paraId="00000015">
      <w:pPr>
        <w:ind w:right="84"/>
        <w:jc w:val="right"/>
        <w:rPr>
          <w:b w:val="1"/>
        </w:rPr>
      </w:pPr>
      <w:r w:rsidDel="00000000" w:rsidR="00000000" w:rsidRPr="00000000">
        <w:rPr>
          <w:rtl w:val="0"/>
        </w:rPr>
      </w:r>
    </w:p>
    <w:p w:rsidR="00000000" w:rsidDel="00000000" w:rsidP="00000000" w:rsidRDefault="00000000" w:rsidRPr="00000000" w14:paraId="00000016">
      <w:pPr>
        <w:ind w:right="84"/>
        <w:jc w:val="right"/>
        <w:rPr>
          <w:b w:val="1"/>
        </w:rPr>
      </w:pPr>
      <w:r w:rsidDel="00000000" w:rsidR="00000000" w:rsidRPr="00000000">
        <w:rPr>
          <w:rtl w:val="0"/>
        </w:rPr>
      </w:r>
    </w:p>
    <w:p w:rsidR="00000000" w:rsidDel="00000000" w:rsidP="00000000" w:rsidRDefault="00000000" w:rsidRPr="00000000" w14:paraId="00000017">
      <w:pPr>
        <w:ind w:right="84"/>
        <w:jc w:val="right"/>
        <w:rPr>
          <w:b w:val="1"/>
        </w:rPr>
      </w:pPr>
      <w:r w:rsidDel="00000000" w:rsidR="00000000" w:rsidRPr="00000000">
        <w:rPr>
          <w:rtl w:val="0"/>
        </w:rPr>
      </w:r>
    </w:p>
    <w:p w:rsidR="00000000" w:rsidDel="00000000" w:rsidP="00000000" w:rsidRDefault="00000000" w:rsidRPr="00000000" w14:paraId="00000018">
      <w:pPr>
        <w:ind w:right="84"/>
        <w:jc w:val="right"/>
        <w:rPr>
          <w:b w:val="1"/>
        </w:rPr>
      </w:pPr>
      <w:r w:rsidDel="00000000" w:rsidR="00000000" w:rsidRPr="00000000">
        <w:rPr>
          <w:rtl w:val="0"/>
        </w:rPr>
      </w:r>
    </w:p>
    <w:p w:rsidR="00000000" w:rsidDel="00000000" w:rsidP="00000000" w:rsidRDefault="00000000" w:rsidRPr="00000000" w14:paraId="00000019">
      <w:pPr>
        <w:ind w:right="84"/>
        <w:jc w:val="right"/>
        <w:rPr>
          <w:b w:val="1"/>
        </w:rPr>
      </w:pPr>
      <w:r w:rsidDel="00000000" w:rsidR="00000000" w:rsidRPr="00000000">
        <w:rPr>
          <w:rtl w:val="0"/>
        </w:rPr>
      </w:r>
    </w:p>
    <w:p w:rsidR="00000000" w:rsidDel="00000000" w:rsidP="00000000" w:rsidRDefault="00000000" w:rsidRPr="00000000" w14:paraId="0000001A">
      <w:pPr>
        <w:spacing w:after="160" w:lineRule="auto"/>
        <w:jc w:val="both"/>
        <w:rPr/>
      </w:pPr>
      <w:r w:rsidDel="00000000" w:rsidR="00000000" w:rsidRPr="00000000">
        <w:rPr>
          <w:b w:val="1"/>
          <w:color w:val="000000"/>
          <w:sz w:val="28"/>
          <w:szCs w:val="28"/>
          <w:rtl w:val="0"/>
        </w:rPr>
        <w:t xml:space="preserve">ПОГОДЖЕНО :</w:t>
      </w:r>
      <w:r w:rsidDel="00000000" w:rsidR="00000000" w:rsidRPr="00000000">
        <w:rPr>
          <w:rtl w:val="0"/>
        </w:rPr>
      </w:r>
    </w:p>
    <w:p w:rsidR="00000000" w:rsidDel="00000000" w:rsidP="00000000" w:rsidRDefault="00000000" w:rsidRPr="00000000" w14:paraId="0000001B">
      <w:pPr>
        <w:spacing w:after="160" w:lineRule="auto"/>
        <w:jc w:val="both"/>
        <w:rPr>
          <w:color w:val="000000"/>
          <w:sz w:val="28"/>
          <w:szCs w:val="28"/>
        </w:rPr>
      </w:pPr>
      <w:r w:rsidDel="00000000" w:rsidR="00000000" w:rsidRPr="00000000">
        <w:rPr>
          <w:color w:val="000000"/>
          <w:sz w:val="28"/>
          <w:szCs w:val="28"/>
          <w:rtl w:val="0"/>
        </w:rPr>
        <w:t xml:space="preserve">Заступниця міського голови</w:t>
        <w:tab/>
        <w:tab/>
        <w:tab/>
        <w:tab/>
        <w:tab/>
        <w:t xml:space="preserve">Людмила СЕРГІЄНКО</w:t>
      </w:r>
    </w:p>
    <w:p w:rsidR="00000000" w:rsidDel="00000000" w:rsidP="00000000" w:rsidRDefault="00000000" w:rsidRPr="00000000" w14:paraId="0000001C">
      <w:pPr>
        <w:spacing w:after="160" w:lineRule="auto"/>
        <w:jc w:val="both"/>
        <w:rPr/>
      </w:pPr>
      <w:r w:rsidDel="00000000" w:rsidR="00000000" w:rsidRPr="00000000">
        <w:rPr>
          <w:color w:val="000000"/>
          <w:sz w:val="28"/>
          <w:szCs w:val="28"/>
          <w:rtl w:val="0"/>
        </w:rPr>
        <w:t xml:space="preserve">«___» ___________2023 року</w:t>
      </w:r>
      <w:r w:rsidDel="00000000" w:rsidR="00000000" w:rsidRPr="00000000">
        <w:rPr>
          <w:rtl w:val="0"/>
        </w:rPr>
      </w:r>
    </w:p>
    <w:p w:rsidR="00000000" w:rsidDel="00000000" w:rsidP="00000000" w:rsidRDefault="00000000" w:rsidRPr="00000000" w14:paraId="0000001D">
      <w:pPr>
        <w:spacing w:after="160" w:lineRule="auto"/>
        <w:jc w:val="both"/>
        <w:rPr/>
      </w:pPr>
      <w:r w:rsidDel="00000000" w:rsidR="00000000" w:rsidRPr="00000000">
        <w:rPr>
          <w:color w:val="000000"/>
          <w:sz w:val="28"/>
          <w:szCs w:val="28"/>
          <w:rtl w:val="0"/>
        </w:rPr>
        <w:t xml:space="preserve">Заступниця міського голови</w:t>
        <w:tab/>
        <w:tab/>
        <w:tab/>
        <w:tab/>
        <w:tab/>
        <w:t xml:space="preserve">Валентина БАЧИНСЬКА</w:t>
      </w:r>
      <w:r w:rsidDel="00000000" w:rsidR="00000000" w:rsidRPr="00000000">
        <w:rPr>
          <w:rtl w:val="0"/>
        </w:rPr>
      </w:r>
    </w:p>
    <w:p w:rsidR="00000000" w:rsidDel="00000000" w:rsidP="00000000" w:rsidRDefault="00000000" w:rsidRPr="00000000" w14:paraId="0000001E">
      <w:pPr>
        <w:spacing w:after="160" w:lineRule="auto"/>
        <w:jc w:val="both"/>
        <w:rPr/>
      </w:pPr>
      <w:r w:rsidDel="00000000" w:rsidR="00000000" w:rsidRPr="00000000">
        <w:rPr>
          <w:color w:val="000000"/>
          <w:sz w:val="28"/>
          <w:szCs w:val="28"/>
          <w:rtl w:val="0"/>
        </w:rPr>
        <w:t xml:space="preserve">«___» ___________2023 року</w:t>
      </w:r>
      <w:r w:rsidDel="00000000" w:rsidR="00000000" w:rsidRPr="00000000">
        <w:rPr>
          <w:rtl w:val="0"/>
        </w:rPr>
      </w:r>
    </w:p>
    <w:p w:rsidR="00000000" w:rsidDel="00000000" w:rsidP="00000000" w:rsidRDefault="00000000" w:rsidRPr="00000000" w14:paraId="0000001F">
      <w:pPr>
        <w:spacing w:after="160" w:lineRule="auto"/>
        <w:jc w:val="both"/>
        <w:rPr/>
      </w:pPr>
      <w:r w:rsidDel="00000000" w:rsidR="00000000" w:rsidRPr="00000000">
        <w:rPr>
          <w:color w:val="000000"/>
          <w:sz w:val="28"/>
          <w:szCs w:val="28"/>
          <w:rtl w:val="0"/>
        </w:rPr>
        <w:t xml:space="preserve">Секретар міської ради</w:t>
        <w:tab/>
        <w:tab/>
        <w:tab/>
        <w:tab/>
        <w:tab/>
        <w:tab/>
        <w:t xml:space="preserve">Тетяна ВЛАСЮК</w:t>
      </w:r>
      <w:r w:rsidDel="00000000" w:rsidR="00000000" w:rsidRPr="00000000">
        <w:rPr>
          <w:rtl w:val="0"/>
        </w:rPr>
      </w:r>
    </w:p>
    <w:p w:rsidR="00000000" w:rsidDel="00000000" w:rsidP="00000000" w:rsidRDefault="00000000" w:rsidRPr="00000000" w14:paraId="00000020">
      <w:pPr>
        <w:spacing w:after="160" w:lineRule="auto"/>
        <w:jc w:val="both"/>
        <w:rPr/>
      </w:pPr>
      <w:r w:rsidDel="00000000" w:rsidR="00000000" w:rsidRPr="00000000">
        <w:rPr>
          <w:color w:val="000000"/>
          <w:sz w:val="28"/>
          <w:szCs w:val="28"/>
          <w:rtl w:val="0"/>
        </w:rPr>
        <w:t xml:space="preserve">«___» ___________2023 року</w:t>
      </w:r>
      <w:r w:rsidDel="00000000" w:rsidR="00000000" w:rsidRPr="00000000">
        <w:rPr>
          <w:rtl w:val="0"/>
        </w:rPr>
      </w:r>
    </w:p>
    <w:p w:rsidR="00000000" w:rsidDel="00000000" w:rsidP="00000000" w:rsidRDefault="00000000" w:rsidRPr="00000000" w14:paraId="00000021">
      <w:pPr>
        <w:jc w:val="both"/>
        <w:rPr/>
      </w:pPr>
      <w:r w:rsidDel="00000000" w:rsidR="00000000" w:rsidRPr="00000000">
        <w:rPr>
          <w:color w:val="000000"/>
          <w:sz w:val="28"/>
          <w:szCs w:val="28"/>
          <w:rtl w:val="0"/>
        </w:rPr>
        <w:t xml:space="preserve">Начальниця відділу з питань</w:t>
      </w:r>
      <w:r w:rsidDel="00000000" w:rsidR="00000000" w:rsidRPr="00000000">
        <w:rPr>
          <w:rtl w:val="0"/>
        </w:rPr>
      </w:r>
    </w:p>
    <w:p w:rsidR="00000000" w:rsidDel="00000000" w:rsidP="00000000" w:rsidRDefault="00000000" w:rsidRPr="00000000" w14:paraId="00000022">
      <w:pPr>
        <w:jc w:val="both"/>
        <w:rPr/>
      </w:pPr>
      <w:r w:rsidDel="00000000" w:rsidR="00000000" w:rsidRPr="00000000">
        <w:rPr>
          <w:color w:val="000000"/>
          <w:sz w:val="28"/>
          <w:szCs w:val="28"/>
          <w:rtl w:val="0"/>
        </w:rPr>
        <w:t xml:space="preserve">юридичного забезпечення ради</w:t>
      </w:r>
      <w:r w:rsidDel="00000000" w:rsidR="00000000" w:rsidRPr="00000000">
        <w:rPr>
          <w:rtl w:val="0"/>
        </w:rPr>
      </w:r>
    </w:p>
    <w:p w:rsidR="00000000" w:rsidDel="00000000" w:rsidP="00000000" w:rsidRDefault="00000000" w:rsidRPr="00000000" w14:paraId="00000023">
      <w:pPr>
        <w:jc w:val="both"/>
        <w:rPr/>
      </w:pPr>
      <w:r w:rsidDel="00000000" w:rsidR="00000000" w:rsidRPr="00000000">
        <w:rPr>
          <w:color w:val="000000"/>
          <w:sz w:val="28"/>
          <w:szCs w:val="28"/>
          <w:rtl w:val="0"/>
        </w:rPr>
        <w:t xml:space="preserve">та діловодства міської ради</w:t>
        <w:tab/>
        <w:tab/>
        <w:tab/>
        <w:tab/>
        <w:tab/>
        <w:t xml:space="preserve">Ірина КВАША</w:t>
      </w:r>
      <w:r w:rsidDel="00000000" w:rsidR="00000000" w:rsidRPr="00000000">
        <w:rPr>
          <w:rtl w:val="0"/>
        </w:rPr>
      </w:r>
    </w:p>
    <w:p w:rsidR="00000000" w:rsidDel="00000000" w:rsidP="00000000" w:rsidRDefault="00000000" w:rsidRPr="00000000" w14:paraId="00000024">
      <w:pPr>
        <w:jc w:val="both"/>
        <w:rPr>
          <w:sz w:val="28"/>
          <w:szCs w:val="28"/>
        </w:rPr>
      </w:pPr>
      <w:r w:rsidDel="00000000" w:rsidR="00000000" w:rsidRPr="00000000">
        <w:rPr>
          <w:color w:val="000000"/>
          <w:sz w:val="28"/>
          <w:szCs w:val="28"/>
          <w:rtl w:val="0"/>
        </w:rPr>
        <w:t xml:space="preserve"> «___» _____________2023 року</w:t>
      </w:r>
      <w:r w:rsidDel="00000000" w:rsidR="00000000" w:rsidRPr="00000000">
        <w:rPr>
          <w:rtl w:val="0"/>
        </w:rPr>
      </w:r>
    </w:p>
    <w:p w:rsidR="00000000" w:rsidDel="00000000" w:rsidP="00000000" w:rsidRDefault="00000000" w:rsidRPr="00000000" w14:paraId="00000025">
      <w:pPr>
        <w:rPr>
          <w:color w:val="000000"/>
          <w:sz w:val="28"/>
          <w:szCs w:val="28"/>
        </w:rPr>
      </w:pPr>
      <w:r w:rsidDel="00000000" w:rsidR="00000000" w:rsidRPr="00000000">
        <w:rPr>
          <w:rtl w:val="0"/>
        </w:rPr>
      </w:r>
    </w:p>
    <w:p w:rsidR="00000000" w:rsidDel="00000000" w:rsidP="00000000" w:rsidRDefault="00000000" w:rsidRPr="00000000" w14:paraId="00000026">
      <w:pPr>
        <w:rPr/>
      </w:pPr>
      <w:r w:rsidDel="00000000" w:rsidR="00000000" w:rsidRPr="00000000">
        <w:rPr>
          <w:color w:val="000000"/>
          <w:sz w:val="28"/>
          <w:szCs w:val="28"/>
          <w:rtl w:val="0"/>
        </w:rPr>
        <w:t xml:space="preserve">Начальник організаційного відділу</w:t>
      </w:r>
      <w:r w:rsidDel="00000000" w:rsidR="00000000" w:rsidRPr="00000000">
        <w:rPr>
          <w:rtl w:val="0"/>
        </w:rPr>
      </w:r>
    </w:p>
    <w:p w:rsidR="00000000" w:rsidDel="00000000" w:rsidP="00000000" w:rsidRDefault="00000000" w:rsidRPr="00000000" w14:paraId="00000027">
      <w:pPr>
        <w:rPr/>
      </w:pPr>
      <w:r w:rsidDel="00000000" w:rsidR="00000000" w:rsidRPr="00000000">
        <w:rPr>
          <w:color w:val="000000"/>
          <w:sz w:val="28"/>
          <w:szCs w:val="28"/>
          <w:rtl w:val="0"/>
        </w:rPr>
        <w:t xml:space="preserve">міської ради (уповноважений з питань</w:t>
      </w:r>
      <w:r w:rsidDel="00000000" w:rsidR="00000000" w:rsidRPr="00000000">
        <w:rPr>
          <w:rtl w:val="0"/>
        </w:rPr>
      </w:r>
    </w:p>
    <w:p w:rsidR="00000000" w:rsidDel="00000000" w:rsidP="00000000" w:rsidRDefault="00000000" w:rsidRPr="00000000" w14:paraId="00000028">
      <w:pPr>
        <w:rPr/>
      </w:pPr>
      <w:r w:rsidDel="00000000" w:rsidR="00000000" w:rsidRPr="00000000">
        <w:rPr>
          <w:color w:val="000000"/>
          <w:sz w:val="28"/>
          <w:szCs w:val="28"/>
          <w:rtl w:val="0"/>
        </w:rPr>
        <w:t xml:space="preserve">запобігання та виявлення корупції)</w:t>
        <w:tab/>
        <w:tab/>
        <w:tab/>
        <w:tab/>
        <w:t xml:space="preserve">Віктор САЛТАНЮК </w:t>
      </w:r>
      <w:r w:rsidDel="00000000" w:rsidR="00000000" w:rsidRPr="00000000">
        <w:rPr>
          <w:rtl w:val="0"/>
        </w:rPr>
      </w:r>
    </w:p>
    <w:p w:rsidR="00000000" w:rsidDel="00000000" w:rsidP="00000000" w:rsidRDefault="00000000" w:rsidRPr="00000000" w14:paraId="00000029">
      <w:pPr>
        <w:spacing w:after="240" w:lineRule="auto"/>
        <w:rPr>
          <w:sz w:val="28"/>
          <w:szCs w:val="28"/>
        </w:rPr>
      </w:pPr>
      <w:r w:rsidDel="00000000" w:rsidR="00000000" w:rsidRPr="00000000">
        <w:rPr>
          <w:sz w:val="28"/>
          <w:szCs w:val="28"/>
          <w:rtl w:val="0"/>
        </w:rPr>
        <w:t xml:space="preserve">«___» _________________2023 року</w:t>
      </w:r>
    </w:p>
    <w:p w:rsidR="00000000" w:rsidDel="00000000" w:rsidP="00000000" w:rsidRDefault="00000000" w:rsidRPr="00000000" w14:paraId="0000002A">
      <w:pPr>
        <w:rPr>
          <w:color w:val="000000"/>
          <w:sz w:val="28"/>
          <w:szCs w:val="28"/>
        </w:rPr>
      </w:pPr>
      <w:r w:rsidDel="00000000" w:rsidR="00000000" w:rsidRPr="00000000">
        <w:rPr>
          <w:color w:val="000000"/>
          <w:sz w:val="28"/>
          <w:szCs w:val="28"/>
          <w:rtl w:val="0"/>
        </w:rPr>
        <w:t xml:space="preserve">Начальниця фінансового управління</w:t>
      </w:r>
    </w:p>
    <w:p w:rsidR="00000000" w:rsidDel="00000000" w:rsidP="00000000" w:rsidRDefault="00000000" w:rsidRPr="00000000" w14:paraId="0000002B">
      <w:pPr>
        <w:rPr>
          <w:color w:val="000000"/>
          <w:sz w:val="28"/>
          <w:szCs w:val="28"/>
        </w:rPr>
      </w:pPr>
      <w:r w:rsidDel="00000000" w:rsidR="00000000" w:rsidRPr="00000000">
        <w:rPr>
          <w:color w:val="000000"/>
          <w:sz w:val="28"/>
          <w:szCs w:val="28"/>
          <w:rtl w:val="0"/>
        </w:rPr>
        <w:t xml:space="preserve">міської ради</w:t>
        <w:tab/>
        <w:tab/>
        <w:tab/>
        <w:tab/>
        <w:tab/>
        <w:tab/>
        <w:tab/>
        <w:t xml:space="preserve">Ірина КРУКІВСЬКА</w:t>
      </w:r>
    </w:p>
    <w:p w:rsidR="00000000" w:rsidDel="00000000" w:rsidP="00000000" w:rsidRDefault="00000000" w:rsidRPr="00000000" w14:paraId="0000002C">
      <w:pPr>
        <w:rPr>
          <w:color w:val="000000"/>
          <w:sz w:val="28"/>
          <w:szCs w:val="28"/>
        </w:rPr>
      </w:pPr>
      <w:r w:rsidDel="00000000" w:rsidR="00000000" w:rsidRPr="00000000">
        <w:rPr>
          <w:color w:val="000000"/>
          <w:sz w:val="28"/>
          <w:szCs w:val="28"/>
          <w:rtl w:val="0"/>
        </w:rPr>
        <w:t xml:space="preserve">«___» _________________2023 року</w:t>
      </w:r>
    </w:p>
    <w:p w:rsidR="00000000" w:rsidDel="00000000" w:rsidP="00000000" w:rsidRDefault="00000000" w:rsidRPr="00000000" w14:paraId="0000002D">
      <w:pPr>
        <w:rPr>
          <w:b w:val="1"/>
          <w:color w:val="000000"/>
          <w:sz w:val="28"/>
          <w:szCs w:val="28"/>
        </w:rPr>
      </w:pPr>
      <w:r w:rsidDel="00000000" w:rsidR="00000000" w:rsidRPr="00000000">
        <w:rPr>
          <w:rtl w:val="0"/>
        </w:rPr>
      </w:r>
    </w:p>
    <w:p w:rsidR="00000000" w:rsidDel="00000000" w:rsidP="00000000" w:rsidRDefault="00000000" w:rsidRPr="00000000" w14:paraId="0000002E">
      <w:pPr>
        <w:rPr/>
      </w:pPr>
      <w:r w:rsidDel="00000000" w:rsidR="00000000" w:rsidRPr="00000000">
        <w:rPr>
          <w:b w:val="1"/>
          <w:color w:val="000000"/>
          <w:sz w:val="28"/>
          <w:szCs w:val="28"/>
          <w:rtl w:val="0"/>
        </w:rPr>
        <w:t xml:space="preserve">ВИКОНАВЕЦЬ:</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Директор КП «Сквир-водоканал»</w:t>
        <w:tab/>
        <w:tab/>
        <w:tab/>
        <w:tab/>
        <w:t xml:space="preserve">Юхим ШВАРЦБУРД</w:t>
      </w:r>
    </w:p>
    <w:p w:rsidR="00000000" w:rsidDel="00000000" w:rsidP="00000000" w:rsidRDefault="00000000" w:rsidRPr="00000000" w14:paraId="00000030">
      <w:pPr>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31">
      <w:pPr>
        <w:rPr>
          <w:b w:val="1"/>
          <w:color w:val="000000"/>
          <w:sz w:val="28"/>
          <w:szCs w:val="28"/>
        </w:rPr>
      </w:pPr>
      <w:r w:rsidDel="00000000" w:rsidR="00000000" w:rsidRPr="00000000">
        <w:rPr>
          <w:rtl w:val="0"/>
        </w:rPr>
      </w:r>
    </w:p>
    <w:p w:rsidR="00000000" w:rsidDel="00000000" w:rsidP="00000000" w:rsidRDefault="00000000" w:rsidRPr="00000000" w14:paraId="00000032">
      <w:pPr>
        <w:rPr/>
      </w:pPr>
      <w:r w:rsidDel="00000000" w:rsidR="00000000" w:rsidRPr="00000000">
        <w:rPr>
          <w:b w:val="1"/>
          <w:color w:val="000000"/>
          <w:sz w:val="28"/>
          <w:szCs w:val="28"/>
          <w:rtl w:val="0"/>
        </w:rPr>
        <w:t xml:space="preserve">Рекомендовано до внесення на </w:t>
      </w:r>
      <w:r w:rsidDel="00000000" w:rsidR="00000000" w:rsidRPr="00000000">
        <w:rPr>
          <w:rtl w:val="0"/>
        </w:rPr>
      </w:r>
    </w:p>
    <w:p w:rsidR="00000000" w:rsidDel="00000000" w:rsidP="00000000" w:rsidRDefault="00000000" w:rsidRPr="00000000" w14:paraId="00000033">
      <w:pPr>
        <w:rPr/>
      </w:pPr>
      <w:r w:rsidDel="00000000" w:rsidR="00000000" w:rsidRPr="00000000">
        <w:rPr>
          <w:b w:val="1"/>
          <w:color w:val="000000"/>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4">
      <w:pPr>
        <w:jc w:val="both"/>
        <w:rPr/>
      </w:pPr>
      <w:r w:rsidDel="00000000" w:rsidR="00000000" w:rsidRPr="00000000">
        <w:rPr>
          <w:color w:val="000000"/>
          <w:sz w:val="28"/>
          <w:szCs w:val="28"/>
          <w:rtl w:val="0"/>
        </w:rPr>
        <w:t xml:space="preserve">Голова постійної комісії з питань</w:t>
      </w:r>
      <w:r w:rsidDel="00000000" w:rsidR="00000000" w:rsidRPr="00000000">
        <w:rPr>
          <w:rtl w:val="0"/>
        </w:rPr>
      </w:r>
    </w:p>
    <w:p w:rsidR="00000000" w:rsidDel="00000000" w:rsidP="00000000" w:rsidRDefault="00000000" w:rsidRPr="00000000" w14:paraId="00000035">
      <w:pPr>
        <w:jc w:val="both"/>
        <w:rPr/>
      </w:pPr>
      <w:r w:rsidDel="00000000" w:rsidR="00000000" w:rsidRPr="00000000">
        <w:rPr>
          <w:color w:val="000000"/>
          <w:sz w:val="28"/>
          <w:szCs w:val="28"/>
          <w:rtl w:val="0"/>
        </w:rPr>
        <w:t xml:space="preserve">комунального майна, ЖКГ, благоустрою</w:t>
      </w:r>
      <w:r w:rsidDel="00000000" w:rsidR="00000000" w:rsidRPr="00000000">
        <w:rPr>
          <w:rtl w:val="0"/>
        </w:rPr>
      </w:r>
    </w:p>
    <w:p w:rsidR="00000000" w:rsidDel="00000000" w:rsidP="00000000" w:rsidRDefault="00000000" w:rsidRPr="00000000" w14:paraId="00000036">
      <w:pPr>
        <w:jc w:val="both"/>
        <w:rPr/>
      </w:pPr>
      <w:r w:rsidDel="00000000" w:rsidR="00000000" w:rsidRPr="00000000">
        <w:rPr>
          <w:color w:val="000000"/>
          <w:sz w:val="28"/>
          <w:szCs w:val="28"/>
          <w:rtl w:val="0"/>
        </w:rPr>
        <w:t xml:space="preserve">та охорони навколишнього середовища</w:t>
        <w:tab/>
        <w:tab/>
        <w:tab/>
        <w:t xml:space="preserve">Микола СИВОРАКША</w:t>
      </w:r>
      <w:r w:rsidDel="00000000" w:rsidR="00000000" w:rsidRPr="00000000">
        <w:rPr>
          <w:rtl w:val="0"/>
        </w:rPr>
      </w:r>
    </w:p>
    <w:p w:rsidR="00000000" w:rsidDel="00000000" w:rsidP="00000000" w:rsidRDefault="00000000" w:rsidRPr="00000000" w14:paraId="00000037">
      <w:pPr>
        <w:ind w:right="84"/>
        <w:jc w:val="right"/>
        <w:rPr>
          <w:b w:val="1"/>
        </w:rPr>
      </w:pPr>
      <w:r w:rsidDel="00000000" w:rsidR="00000000" w:rsidRPr="00000000">
        <w:rPr>
          <w:rtl w:val="0"/>
        </w:rPr>
      </w:r>
    </w:p>
    <w:p w:rsidR="00000000" w:rsidDel="00000000" w:rsidP="00000000" w:rsidRDefault="00000000" w:rsidRPr="00000000" w14:paraId="00000038">
      <w:pPr>
        <w:ind w:right="84"/>
        <w:rPr>
          <w:b w:val="1"/>
        </w:rPr>
      </w:pPr>
      <w:r w:rsidDel="00000000" w:rsidR="00000000" w:rsidRPr="00000000">
        <w:rPr>
          <w:rtl w:val="0"/>
        </w:rPr>
      </w:r>
    </w:p>
    <w:p w:rsidR="00000000" w:rsidDel="00000000" w:rsidP="00000000" w:rsidRDefault="00000000" w:rsidRPr="00000000" w14:paraId="00000039">
      <w:pPr>
        <w:ind w:right="84"/>
        <w:rPr>
          <w:b w:val="1"/>
        </w:rPr>
      </w:pPr>
      <w:r w:rsidDel="00000000" w:rsidR="00000000" w:rsidRPr="00000000">
        <w:rPr>
          <w:rtl w:val="0"/>
        </w:rPr>
      </w:r>
    </w:p>
    <w:p w:rsidR="00000000" w:rsidDel="00000000" w:rsidP="00000000" w:rsidRDefault="00000000" w:rsidRPr="00000000" w14:paraId="0000003A">
      <w:pPr>
        <w:ind w:right="84"/>
        <w:rPr>
          <w:b w:val="1"/>
        </w:rPr>
      </w:pPr>
      <w:r w:rsidDel="00000000" w:rsidR="00000000" w:rsidRPr="00000000">
        <w:rPr>
          <w:rtl w:val="0"/>
        </w:rPr>
      </w:r>
    </w:p>
    <w:p w:rsidR="00000000" w:rsidDel="00000000" w:rsidP="00000000" w:rsidRDefault="00000000" w:rsidRPr="00000000" w14:paraId="0000003B">
      <w:pPr>
        <w:ind w:right="84"/>
        <w:rPr>
          <w:b w:val="1"/>
        </w:rPr>
      </w:pPr>
      <w:r w:rsidDel="00000000" w:rsidR="00000000" w:rsidRPr="00000000">
        <w:rPr>
          <w:rtl w:val="0"/>
        </w:rPr>
      </w:r>
    </w:p>
    <w:p w:rsidR="00000000" w:rsidDel="00000000" w:rsidP="00000000" w:rsidRDefault="00000000" w:rsidRPr="00000000" w14:paraId="0000003C">
      <w:pPr>
        <w:ind w:right="84"/>
        <w:rPr>
          <w:b w:val="1"/>
        </w:rPr>
      </w:pPr>
      <w:r w:rsidDel="00000000" w:rsidR="00000000" w:rsidRPr="00000000">
        <w:rPr>
          <w:rtl w:val="0"/>
        </w:rPr>
      </w:r>
    </w:p>
    <w:p w:rsidR="00000000" w:rsidDel="00000000" w:rsidP="00000000" w:rsidRDefault="00000000" w:rsidRPr="00000000" w14:paraId="0000003D">
      <w:pPr>
        <w:ind w:right="84"/>
        <w:rPr>
          <w:b w:val="1"/>
        </w:rPr>
      </w:pPr>
      <w:r w:rsidDel="00000000" w:rsidR="00000000" w:rsidRPr="00000000">
        <w:rPr>
          <w:rtl w:val="0"/>
        </w:rPr>
      </w:r>
    </w:p>
    <w:p w:rsidR="00000000" w:rsidDel="00000000" w:rsidP="00000000" w:rsidRDefault="00000000" w:rsidRPr="00000000" w14:paraId="0000003E">
      <w:pPr>
        <w:ind w:right="84"/>
        <w:rPr>
          <w:b w:val="1"/>
        </w:rPr>
      </w:pPr>
      <w:r w:rsidDel="00000000" w:rsidR="00000000" w:rsidRPr="00000000">
        <w:rPr>
          <w:rtl w:val="0"/>
        </w:rPr>
      </w:r>
    </w:p>
    <w:p w:rsidR="00000000" w:rsidDel="00000000" w:rsidP="00000000" w:rsidRDefault="00000000" w:rsidRPr="00000000" w14:paraId="0000003F">
      <w:pPr>
        <w:ind w:right="7.204724409448886"/>
        <w:rPr>
          <w:b w:val="1"/>
        </w:rPr>
      </w:pPr>
      <w:r w:rsidDel="00000000" w:rsidR="00000000" w:rsidRPr="00000000">
        <w:rPr>
          <w:rtl w:val="0"/>
        </w:rPr>
      </w:r>
    </w:p>
    <w:p w:rsidR="00000000" w:rsidDel="00000000" w:rsidP="00000000" w:rsidRDefault="00000000" w:rsidRPr="00000000" w14:paraId="00000040">
      <w:pPr>
        <w:ind w:right="84"/>
        <w:rPr>
          <w:b w:val="1"/>
        </w:rPr>
      </w:pPr>
      <w:r w:rsidDel="00000000" w:rsidR="00000000" w:rsidRPr="00000000">
        <w:rPr>
          <w:rtl w:val="0"/>
        </w:rPr>
      </w:r>
    </w:p>
    <w:p w:rsidR="00000000" w:rsidDel="00000000" w:rsidP="00000000" w:rsidRDefault="00000000" w:rsidRPr="00000000" w14:paraId="00000041">
      <w:pPr>
        <w:ind w:right="84"/>
        <w:rPr>
          <w:b w:val="1"/>
        </w:rPr>
      </w:pPr>
      <w:r w:rsidDel="00000000" w:rsidR="00000000" w:rsidRPr="00000000">
        <w:rPr>
          <w:rtl w:val="0"/>
        </w:rPr>
      </w:r>
    </w:p>
    <w:p w:rsidR="00000000" w:rsidDel="00000000" w:rsidP="00000000" w:rsidRDefault="00000000" w:rsidRPr="00000000" w14:paraId="00000042">
      <w:pPr>
        <w:ind w:right="84"/>
        <w:rPr>
          <w:b w:val="1"/>
        </w:rPr>
      </w:pPr>
      <w:r w:rsidDel="00000000" w:rsidR="00000000" w:rsidRPr="00000000">
        <w:rPr>
          <w:rtl w:val="0"/>
        </w:rPr>
      </w:r>
    </w:p>
    <w:p w:rsidR="00000000" w:rsidDel="00000000" w:rsidP="00000000" w:rsidRDefault="00000000" w:rsidRPr="00000000" w14:paraId="00000043">
      <w:pPr>
        <w:ind w:right="84"/>
        <w:jc w:val="right"/>
        <w:rPr>
          <w:sz w:val="28"/>
          <w:szCs w:val="28"/>
        </w:rPr>
      </w:pPr>
      <w:r w:rsidDel="00000000" w:rsidR="00000000" w:rsidRPr="00000000">
        <w:rPr>
          <w:rtl w:val="0"/>
        </w:rPr>
      </w:r>
    </w:p>
    <w:p w:rsidR="00000000" w:rsidDel="00000000" w:rsidP="00000000" w:rsidRDefault="00000000" w:rsidRPr="00000000" w14:paraId="00000044">
      <w:pPr>
        <w:ind w:left="5669.291338582678" w:right="84" w:firstLine="0"/>
        <w:rPr>
          <w:b w:val="1"/>
        </w:rPr>
      </w:pPr>
      <w:r w:rsidDel="00000000" w:rsidR="00000000" w:rsidRPr="00000000">
        <w:rPr>
          <w:b w:val="1"/>
          <w:rtl w:val="0"/>
        </w:rPr>
        <w:t xml:space="preserve">Додаток</w:t>
      </w:r>
    </w:p>
    <w:p w:rsidR="00000000" w:rsidDel="00000000" w:rsidP="00000000" w:rsidRDefault="00000000" w:rsidRPr="00000000" w14:paraId="00000045">
      <w:pPr>
        <w:ind w:left="5669.291338582678" w:right="84" w:firstLine="0"/>
        <w:rPr>
          <w:b w:val="1"/>
        </w:rPr>
      </w:pPr>
      <w:r w:rsidDel="00000000" w:rsidR="00000000" w:rsidRPr="00000000">
        <w:rPr>
          <w:b w:val="1"/>
          <w:rtl w:val="0"/>
        </w:rPr>
        <w:t xml:space="preserve">до рішення міської ради</w:t>
      </w:r>
    </w:p>
    <w:p w:rsidR="00000000" w:rsidDel="00000000" w:rsidP="00000000" w:rsidRDefault="00000000" w:rsidRPr="00000000" w14:paraId="00000046">
      <w:pPr>
        <w:ind w:left="5669.291338582678" w:right="84" w:firstLine="0"/>
        <w:rPr>
          <w:b w:val="1"/>
        </w:rPr>
      </w:pPr>
      <w:r w:rsidDel="00000000" w:rsidR="00000000" w:rsidRPr="00000000">
        <w:rPr>
          <w:b w:val="1"/>
          <w:rtl w:val="0"/>
        </w:rPr>
        <w:t xml:space="preserve">від 28.02.2023 №__ 30-VІІІ</w:t>
      </w:r>
    </w:p>
    <w:p w:rsidR="00000000" w:rsidDel="00000000" w:rsidP="00000000" w:rsidRDefault="00000000" w:rsidRPr="00000000" w14:paraId="00000047">
      <w:pPr>
        <w:ind w:right="84"/>
        <w:jc w:val="both"/>
        <w:rPr>
          <w:b w:val="1"/>
          <w:sz w:val="28"/>
          <w:szCs w:val="28"/>
        </w:rPr>
      </w:pPr>
      <w:r w:rsidDel="00000000" w:rsidR="00000000" w:rsidRPr="00000000">
        <w:rPr>
          <w:rtl w:val="0"/>
        </w:rPr>
      </w:r>
    </w:p>
    <w:p w:rsidR="00000000" w:rsidDel="00000000" w:rsidP="00000000" w:rsidRDefault="00000000" w:rsidRPr="00000000" w14:paraId="00000048">
      <w:pPr>
        <w:ind w:right="84"/>
        <w:jc w:val="center"/>
        <w:rPr>
          <w:b w:val="1"/>
          <w:sz w:val="28"/>
          <w:szCs w:val="28"/>
        </w:rPr>
      </w:pPr>
      <w:r w:rsidDel="00000000" w:rsidR="00000000" w:rsidRPr="00000000">
        <w:rPr>
          <w:b w:val="1"/>
          <w:sz w:val="28"/>
          <w:szCs w:val="28"/>
          <w:rtl w:val="0"/>
        </w:rPr>
        <w:t xml:space="preserve">ПАСПОРТ </w:t>
      </w:r>
    </w:p>
    <w:p w:rsidR="00000000" w:rsidDel="00000000" w:rsidP="00000000" w:rsidRDefault="00000000" w:rsidRPr="00000000" w14:paraId="00000049">
      <w:pPr>
        <w:ind w:right="84"/>
        <w:jc w:val="center"/>
        <w:rPr>
          <w:b w:val="1"/>
          <w:sz w:val="28"/>
          <w:szCs w:val="28"/>
        </w:rPr>
      </w:pPr>
      <w:r w:rsidDel="00000000" w:rsidR="00000000" w:rsidRPr="00000000">
        <w:rPr>
          <w:b w:val="1"/>
          <w:sz w:val="28"/>
          <w:szCs w:val="28"/>
          <w:rtl w:val="0"/>
        </w:rPr>
        <w:t xml:space="preserve">Програми ефективної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2023 рік</w:t>
      </w:r>
    </w:p>
    <w:p w:rsidR="00000000" w:rsidDel="00000000" w:rsidP="00000000" w:rsidRDefault="00000000" w:rsidRPr="00000000" w14:paraId="0000004A">
      <w:pPr>
        <w:ind w:right="84"/>
        <w:jc w:val="center"/>
        <w:rPr>
          <w:b w:val="1"/>
          <w:sz w:val="28"/>
          <w:szCs w:val="28"/>
        </w:rPr>
      </w:pPr>
      <w:r w:rsidDel="00000000" w:rsidR="00000000" w:rsidRPr="00000000">
        <w:rPr>
          <w:rtl w:val="0"/>
        </w:rPr>
      </w:r>
    </w:p>
    <w:tbl>
      <w:tblPr>
        <w:tblStyle w:val="Table2"/>
        <w:tblW w:w="9945.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5"/>
        <w:gridCol w:w="3180"/>
        <w:gridCol w:w="6360"/>
        <w:tblGridChange w:id="0">
          <w:tblGrid>
            <w:gridCol w:w="405"/>
            <w:gridCol w:w="3180"/>
            <w:gridCol w:w="636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jc w:val="both"/>
              <w:rPr>
                <w:sz w:val="28"/>
                <w:szCs w:val="28"/>
              </w:rPr>
            </w:pPr>
            <w:r w:rsidDel="00000000" w:rsidR="00000000" w:rsidRPr="00000000">
              <w:rPr>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rPr>
                <w:sz w:val="28"/>
                <w:szCs w:val="28"/>
              </w:rPr>
            </w:pPr>
            <w:r w:rsidDel="00000000" w:rsidR="00000000" w:rsidRPr="00000000">
              <w:rPr>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jc w:val="both"/>
              <w:rPr>
                <w:sz w:val="28"/>
                <w:szCs w:val="28"/>
              </w:rPr>
            </w:pPr>
            <w:r w:rsidDel="00000000" w:rsidR="00000000" w:rsidRPr="00000000">
              <w:rPr>
                <w:sz w:val="28"/>
                <w:szCs w:val="28"/>
                <w:rtl w:val="0"/>
              </w:rPr>
              <w:t xml:space="preserve">Виконавчий комітет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jc w:val="both"/>
              <w:rPr>
                <w:sz w:val="28"/>
                <w:szCs w:val="28"/>
              </w:rPr>
            </w:pPr>
            <w:r w:rsidDel="00000000" w:rsidR="00000000" w:rsidRPr="00000000">
              <w:rPr>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rPr>
                <w:sz w:val="28"/>
                <w:szCs w:val="28"/>
              </w:rPr>
            </w:pPr>
            <w:r w:rsidDel="00000000" w:rsidR="00000000" w:rsidRPr="00000000">
              <w:rPr>
                <w:sz w:val="28"/>
                <w:szCs w:val="28"/>
                <w:rtl w:val="0"/>
              </w:rPr>
              <w:t xml:space="preserve">Законодавча  база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ind w:left="0" w:firstLine="0"/>
              <w:rPr>
                <w:sz w:val="28"/>
                <w:szCs w:val="28"/>
              </w:rPr>
            </w:pPr>
            <w:r w:rsidDel="00000000" w:rsidR="00000000" w:rsidRPr="00000000">
              <w:rPr>
                <w:sz w:val="28"/>
                <w:szCs w:val="28"/>
                <w:rtl w:val="0"/>
              </w:rPr>
              <w:t xml:space="preserve">Постанова Кабінету Міністрів України від  17 листопада 1997 р. № 1269 «Про Програму розвитку водопровідно-каналізаційного господарства»</w:t>
            </w:r>
          </w:p>
          <w:p w:rsidR="00000000" w:rsidDel="00000000" w:rsidP="00000000" w:rsidRDefault="00000000" w:rsidRPr="00000000" w14:paraId="00000051">
            <w:pPr>
              <w:ind w:left="0" w:firstLine="0"/>
              <w:rPr>
                <w:sz w:val="28"/>
                <w:szCs w:val="28"/>
              </w:rPr>
            </w:pPr>
            <w:r w:rsidDel="00000000" w:rsidR="00000000" w:rsidRPr="00000000">
              <w:rPr>
                <w:sz w:val="28"/>
                <w:szCs w:val="28"/>
                <w:rtl w:val="0"/>
              </w:rPr>
              <w:t xml:space="preserve">Наказ Державного комітету України з будівництва та архітектури від 03.04.98 № 69 «Про затвердження Положення про безпечну та надійну експлуатацію зовнішніх мереж і споруд водопостачання і каналізації»</w:t>
            </w:r>
          </w:p>
          <w:p w:rsidR="00000000" w:rsidDel="00000000" w:rsidP="00000000" w:rsidRDefault="00000000" w:rsidRPr="00000000" w14:paraId="00000052">
            <w:pPr>
              <w:ind w:left="0" w:firstLine="0"/>
              <w:rPr>
                <w:sz w:val="28"/>
                <w:szCs w:val="28"/>
              </w:rPr>
            </w:pPr>
            <w:r w:rsidDel="00000000" w:rsidR="00000000" w:rsidRPr="00000000">
              <w:rPr>
                <w:sz w:val="28"/>
                <w:szCs w:val="28"/>
                <w:rtl w:val="0"/>
              </w:rPr>
              <w:t xml:space="preserve">Наказ Міністерства з питань житлово- комунального господарства України від 27.06.2006 №190 «Про затвердження Правил користування системами централізованого комунального водопостачання та водовідведення в населених пунктах України», зареєстровано в Міністерстві юстиції України 7 жовтня 2008 р. за № 936/15627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jc w:val="both"/>
              <w:rPr>
                <w:sz w:val="28"/>
                <w:szCs w:val="28"/>
              </w:rPr>
            </w:pPr>
            <w:r w:rsidDel="00000000" w:rsidR="00000000" w:rsidRPr="00000000">
              <w:rPr>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rPr>
                <w:sz w:val="28"/>
                <w:szCs w:val="28"/>
              </w:rPr>
            </w:pPr>
            <w:r w:rsidDel="00000000" w:rsidR="00000000" w:rsidRPr="00000000">
              <w:rPr>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jc w:val="both"/>
              <w:rPr>
                <w:sz w:val="28"/>
                <w:szCs w:val="28"/>
              </w:rPr>
            </w:pPr>
            <w:r w:rsidDel="00000000" w:rsidR="00000000" w:rsidRPr="00000000">
              <w:rPr>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rPr>
                <w:sz w:val="28"/>
                <w:szCs w:val="28"/>
              </w:rPr>
            </w:pPr>
            <w:r w:rsidDel="00000000" w:rsidR="00000000" w:rsidRPr="00000000">
              <w:rPr>
                <w:sz w:val="28"/>
                <w:szCs w:val="28"/>
                <w:rtl w:val="0"/>
              </w:rPr>
              <w:t xml:space="preserve">Головний розпорядник бюджетних коштів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w:t>
            </w:r>
          </w:p>
        </w:tc>
      </w:tr>
      <w:tr>
        <w:trPr>
          <w:cantSplit w:val="0"/>
          <w:trHeight w:val="4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jc w:val="both"/>
              <w:rPr>
                <w:sz w:val="28"/>
                <w:szCs w:val="28"/>
              </w:rPr>
            </w:pPr>
            <w:r w:rsidDel="00000000" w:rsidR="00000000" w:rsidRPr="00000000">
              <w:rPr>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rPr>
                <w:sz w:val="28"/>
                <w:szCs w:val="28"/>
              </w:rPr>
            </w:pPr>
            <w:r w:rsidDel="00000000" w:rsidR="00000000" w:rsidRPr="00000000">
              <w:rPr>
                <w:sz w:val="28"/>
                <w:szCs w:val="28"/>
                <w:rtl w:val="0"/>
              </w:rPr>
              <w:t xml:space="preserve">Відповідальні виконавці програми (учасники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 КП «Сквир-водоканал»</w:t>
            </w:r>
          </w:p>
        </w:tc>
      </w:tr>
      <w:tr>
        <w:trPr>
          <w:cantSplit w:val="0"/>
          <w:trHeight w:val="4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jc w:val="both"/>
              <w:rPr>
                <w:sz w:val="28"/>
                <w:szCs w:val="28"/>
              </w:rPr>
            </w:pPr>
            <w:r w:rsidDel="00000000" w:rsidR="00000000" w:rsidRPr="00000000">
              <w:rPr>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rPr>
                <w:sz w:val="28"/>
                <w:szCs w:val="28"/>
              </w:rPr>
            </w:pPr>
            <w:r w:rsidDel="00000000" w:rsidR="00000000" w:rsidRPr="00000000">
              <w:rPr>
                <w:sz w:val="28"/>
                <w:szCs w:val="28"/>
                <w:rtl w:val="0"/>
              </w:rPr>
              <w:t xml:space="preserve">Термін реалізації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jc w:val="both"/>
              <w:rPr>
                <w:sz w:val="28"/>
                <w:szCs w:val="28"/>
              </w:rPr>
            </w:pPr>
            <w:r w:rsidDel="00000000" w:rsidR="00000000" w:rsidRPr="00000000">
              <w:rPr>
                <w:sz w:val="28"/>
                <w:szCs w:val="28"/>
                <w:rtl w:val="0"/>
              </w:rPr>
              <w:t xml:space="preserve">2023 рік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jc w:val="both"/>
              <w:rPr>
                <w:sz w:val="28"/>
                <w:szCs w:val="28"/>
              </w:rPr>
            </w:pPr>
            <w:r w:rsidDel="00000000" w:rsidR="00000000" w:rsidRPr="00000000">
              <w:rPr>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rPr>
                <w:sz w:val="28"/>
                <w:szCs w:val="28"/>
              </w:rPr>
            </w:pPr>
            <w:r w:rsidDel="00000000" w:rsidR="00000000" w:rsidRPr="00000000">
              <w:rPr>
                <w:sz w:val="28"/>
                <w:szCs w:val="28"/>
                <w:rtl w:val="0"/>
              </w:rPr>
              <w:t xml:space="preserve">Загальний обсяг фінансових ресурсів, в в тому числі коштів бюджету Сквирської міської територіальної громади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jc w:val="both"/>
              <w:rPr>
                <w:sz w:val="28"/>
                <w:szCs w:val="28"/>
                <w:highlight w:val="yellow"/>
              </w:rPr>
            </w:pPr>
            <w:r w:rsidDel="00000000" w:rsidR="00000000" w:rsidRPr="00000000">
              <w:rPr>
                <w:sz w:val="28"/>
                <w:szCs w:val="28"/>
                <w:rtl w:val="0"/>
              </w:rPr>
              <w:t xml:space="preserve">1798,0 тис. грн.</w:t>
            </w:r>
            <w:r w:rsidDel="00000000" w:rsidR="00000000" w:rsidRPr="00000000">
              <w:rPr>
                <w:rtl w:val="0"/>
              </w:rPr>
            </w:r>
          </w:p>
        </w:tc>
      </w:tr>
    </w:tbl>
    <w:p w:rsidR="00000000" w:rsidDel="00000000" w:rsidP="00000000" w:rsidRDefault="00000000" w:rsidRPr="00000000" w14:paraId="00000062">
      <w:pPr>
        <w:ind w:left="720" w:firstLine="0"/>
        <w:jc w:val="center"/>
        <w:rPr>
          <w:b w:val="1"/>
          <w:sz w:val="28"/>
          <w:szCs w:val="28"/>
        </w:rPr>
      </w:pPr>
      <w:r w:rsidDel="00000000" w:rsidR="00000000" w:rsidRPr="00000000">
        <w:rPr>
          <w:rtl w:val="0"/>
        </w:rPr>
      </w:r>
    </w:p>
    <w:p w:rsidR="00000000" w:rsidDel="00000000" w:rsidP="00000000" w:rsidRDefault="00000000" w:rsidRPr="00000000" w14:paraId="00000063">
      <w:pPr>
        <w:ind w:left="720" w:firstLine="0"/>
        <w:jc w:val="center"/>
        <w:rPr>
          <w:b w:val="1"/>
          <w:sz w:val="28"/>
          <w:szCs w:val="28"/>
        </w:rPr>
      </w:pPr>
      <w:r w:rsidDel="00000000" w:rsidR="00000000" w:rsidRPr="00000000">
        <w:rPr>
          <w:b w:val="1"/>
          <w:sz w:val="28"/>
          <w:szCs w:val="28"/>
          <w:rtl w:val="0"/>
        </w:rPr>
        <w:t xml:space="preserve">1. ЗАГАЛЬНІ ПОЛОЖЕННЯ</w:t>
      </w:r>
    </w:p>
    <w:p w:rsidR="00000000" w:rsidDel="00000000" w:rsidP="00000000" w:rsidRDefault="00000000" w:rsidRPr="00000000" w14:paraId="00000064">
      <w:pPr>
        <w:ind w:firstLine="570"/>
        <w:jc w:val="both"/>
        <w:rPr>
          <w:color w:val="000000"/>
          <w:sz w:val="28"/>
          <w:szCs w:val="28"/>
        </w:rPr>
      </w:pPr>
      <w:r w:rsidDel="00000000" w:rsidR="00000000" w:rsidRPr="00000000">
        <w:rPr>
          <w:sz w:val="28"/>
          <w:szCs w:val="28"/>
          <w:rtl w:val="0"/>
        </w:rPr>
        <w:t xml:space="preserve">Програма ефективної роботи та реформування житлово – комунального господарства</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 на 2023 рік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w:t>
      </w:r>
      <w:r w:rsidDel="00000000" w:rsidR="00000000" w:rsidRPr="00000000">
        <w:rPr>
          <w:sz w:val="28"/>
          <w:szCs w:val="28"/>
          <w:rtl w:val="0"/>
        </w:rPr>
        <w:t xml:space="preserve">«Про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та водовідведення.</w:t>
      </w:r>
      <w:r w:rsidDel="00000000" w:rsidR="00000000" w:rsidRPr="00000000">
        <w:rPr>
          <w:rtl w:val="0"/>
        </w:rPr>
      </w:r>
    </w:p>
    <w:p w:rsidR="00000000" w:rsidDel="00000000" w:rsidP="00000000" w:rsidRDefault="00000000" w:rsidRPr="00000000" w14:paraId="00000065">
      <w:pPr>
        <w:ind w:firstLine="570"/>
        <w:jc w:val="both"/>
        <w:rPr>
          <w:color w:val="000000"/>
          <w:sz w:val="28"/>
          <w:szCs w:val="28"/>
        </w:rPr>
      </w:pPr>
      <w:r w:rsidDel="00000000" w:rsidR="00000000" w:rsidRPr="00000000">
        <w:rPr>
          <w:color w:val="000000"/>
          <w:sz w:val="28"/>
          <w:szCs w:val="28"/>
          <w:rtl w:val="0"/>
        </w:rPr>
        <w:t xml:space="preserve">Програма забезпечує збереження здоров'я, поліпшення умов діяльності й підвищення рівня життя мешканців Сквирської міської територіальної громади  </w:t>
      </w:r>
    </w:p>
    <w:p w:rsidR="00000000" w:rsidDel="00000000" w:rsidP="00000000" w:rsidRDefault="00000000" w:rsidRPr="00000000" w14:paraId="00000066">
      <w:pPr>
        <w:ind w:firstLine="570"/>
        <w:jc w:val="both"/>
        <w:rPr>
          <w:color w:val="000000"/>
          <w:sz w:val="28"/>
          <w:szCs w:val="28"/>
        </w:rPr>
      </w:pPr>
      <w:r w:rsidDel="00000000" w:rsidR="00000000" w:rsidRPr="00000000">
        <w:rPr>
          <w:color w:val="000000"/>
          <w:sz w:val="28"/>
          <w:szCs w:val="28"/>
          <w:rtl w:val="0"/>
        </w:rPr>
        <w:t xml:space="preserve">Розроблення Програми обумовлено:      </w:t>
      </w:r>
    </w:p>
    <w:p w:rsidR="00000000" w:rsidDel="00000000" w:rsidP="00000000" w:rsidRDefault="00000000" w:rsidRPr="00000000" w14:paraId="00000067">
      <w:pPr>
        <w:ind w:firstLine="570"/>
        <w:jc w:val="both"/>
        <w:rPr>
          <w:color w:val="000000"/>
          <w:sz w:val="28"/>
          <w:szCs w:val="28"/>
        </w:rPr>
      </w:pPr>
      <w:r w:rsidDel="00000000" w:rsidR="00000000" w:rsidRPr="00000000">
        <w:rPr>
          <w:color w:val="000000"/>
          <w:sz w:val="28"/>
          <w:szCs w:val="28"/>
          <w:rtl w:val="0"/>
        </w:rPr>
        <w:t xml:space="preserve">-</w:t>
        <w:tab/>
        <w:t xml:space="preserve">незадовільним технічним станом та зношеністю основних фондів систем водопостачання та водовідведення Сквирської міської територіальної громади;</w:t>
      </w:r>
    </w:p>
    <w:p w:rsidR="00000000" w:rsidDel="00000000" w:rsidP="00000000" w:rsidRDefault="00000000" w:rsidRPr="00000000" w14:paraId="00000068">
      <w:pPr>
        <w:ind w:firstLine="570"/>
        <w:jc w:val="both"/>
        <w:rPr>
          <w:color w:val="000000"/>
          <w:sz w:val="28"/>
          <w:szCs w:val="28"/>
        </w:rPr>
      </w:pPr>
      <w:r w:rsidDel="00000000" w:rsidR="00000000" w:rsidRPr="00000000">
        <w:rPr>
          <w:color w:val="000000"/>
          <w:sz w:val="28"/>
          <w:szCs w:val="28"/>
          <w:rtl w:val="0"/>
        </w:rPr>
        <w:t xml:space="preserve">-</w:t>
        <w:tab/>
        <w:t xml:space="preserve">застосуванням застарілого обладнання в системах водопостачання та водовідведення в Сквирській міській територіальній громаді;</w:t>
      </w:r>
    </w:p>
    <w:p w:rsidR="00000000" w:rsidDel="00000000" w:rsidP="00000000" w:rsidRDefault="00000000" w:rsidRPr="00000000" w14:paraId="00000069">
      <w:pPr>
        <w:ind w:firstLine="570"/>
        <w:jc w:val="both"/>
        <w:rPr>
          <w:color w:val="000000"/>
          <w:sz w:val="28"/>
          <w:szCs w:val="28"/>
        </w:rPr>
      </w:pPr>
      <w:r w:rsidDel="00000000" w:rsidR="00000000" w:rsidRPr="00000000">
        <w:rPr>
          <w:color w:val="000000"/>
          <w:sz w:val="28"/>
          <w:szCs w:val="28"/>
          <w:rtl w:val="0"/>
        </w:rPr>
        <w:t xml:space="preserve">-</w:t>
        <w:tab/>
        <w:t xml:space="preserve">високою енергоємністю обладнання систем централізованого питного водопостачання та водовідведення;</w:t>
      </w:r>
    </w:p>
    <w:p w:rsidR="00000000" w:rsidDel="00000000" w:rsidP="00000000" w:rsidRDefault="00000000" w:rsidRPr="00000000" w14:paraId="0000006A">
      <w:pPr>
        <w:ind w:firstLine="570"/>
        <w:jc w:val="both"/>
        <w:rPr>
          <w:color w:val="000000"/>
          <w:sz w:val="28"/>
          <w:szCs w:val="28"/>
        </w:rPr>
      </w:pPr>
      <w:r w:rsidDel="00000000" w:rsidR="00000000" w:rsidRPr="00000000">
        <w:rPr>
          <w:color w:val="000000"/>
          <w:sz w:val="28"/>
          <w:szCs w:val="28"/>
          <w:rtl w:val="0"/>
        </w:rPr>
        <w:t xml:space="preserve">-</w:t>
        <w:tab/>
        <w:t xml:space="preserve">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водовідведення.</w:t>
      </w:r>
    </w:p>
    <w:p w:rsidR="00000000" w:rsidDel="00000000" w:rsidP="00000000" w:rsidRDefault="00000000" w:rsidRPr="00000000" w14:paraId="0000006B">
      <w:pPr>
        <w:ind w:firstLine="570"/>
        <w:jc w:val="both"/>
        <w:rPr>
          <w:color w:val="000000"/>
          <w:sz w:val="28"/>
          <w:szCs w:val="28"/>
        </w:rPr>
      </w:pPr>
      <w:r w:rsidDel="00000000" w:rsidR="00000000" w:rsidRPr="00000000">
        <w:rPr>
          <w:color w:val="000000"/>
          <w:sz w:val="28"/>
          <w:szCs w:val="28"/>
          <w:rtl w:val="0"/>
        </w:rPr>
        <w:t xml:space="preserve">Програмою передбачається впровадження комплексу заходів, направлених на поліпшення якості води та забезпечення сталого функціонування і розвитку систем водопостачання та водовідведення.</w:t>
      </w:r>
    </w:p>
    <w:p w:rsidR="00000000" w:rsidDel="00000000" w:rsidP="00000000" w:rsidRDefault="00000000" w:rsidRPr="00000000" w14:paraId="0000006C">
      <w:pPr>
        <w:ind w:firstLine="570"/>
        <w:jc w:val="both"/>
        <w:rPr>
          <w:sz w:val="28"/>
          <w:szCs w:val="28"/>
        </w:rPr>
      </w:pPr>
      <w:r w:rsidDel="00000000" w:rsidR="00000000" w:rsidRPr="00000000">
        <w:rPr>
          <w:color w:val="000000"/>
          <w:sz w:val="28"/>
          <w:szCs w:val="28"/>
          <w:rtl w:val="0"/>
        </w:rPr>
        <w:t xml:space="preserve">Реалізація Програми дозволить забезпечити беззбиткову роботу підприємства, його здатність самостійно інвестувати заходи на системах водопостачання та водовідведення при збереженні належного рівня та якості</w:t>
      </w:r>
      <w:r w:rsidDel="00000000" w:rsidR="00000000" w:rsidRPr="00000000">
        <w:rPr>
          <w:sz w:val="28"/>
          <w:szCs w:val="28"/>
          <w:rtl w:val="0"/>
        </w:rPr>
        <w:t xml:space="preserve"> послуг з оптимальними, економічно-обґрунтованими тарифами.</w:t>
      </w:r>
    </w:p>
    <w:p w:rsidR="00000000" w:rsidDel="00000000" w:rsidP="00000000" w:rsidRDefault="00000000" w:rsidRPr="00000000" w14:paraId="0000006D">
      <w:pPr>
        <w:ind w:firstLine="570"/>
        <w:jc w:val="both"/>
        <w:rPr>
          <w:color w:val="000000"/>
          <w:sz w:val="28"/>
          <w:szCs w:val="28"/>
        </w:rPr>
      </w:pPr>
      <w:r w:rsidDel="00000000" w:rsidR="00000000" w:rsidRPr="00000000">
        <w:rPr>
          <w:sz w:val="28"/>
          <w:szCs w:val="28"/>
          <w:rtl w:val="0"/>
        </w:rPr>
        <w:t xml:space="preserve">Основними напрямками Програми сталої та ефективної роботи водопровідно-каналізаційного господарства </w:t>
      </w:r>
      <w:r w:rsidDel="00000000" w:rsidR="00000000" w:rsidRPr="00000000">
        <w:rPr>
          <w:color w:val="000000"/>
          <w:sz w:val="28"/>
          <w:szCs w:val="28"/>
          <w:rtl w:val="0"/>
        </w:rPr>
        <w:t xml:space="preserve">Сквирської міської територіальної громади на 2023 рік є:</w:t>
      </w:r>
    </w:p>
    <w:p w:rsidR="00000000" w:rsidDel="00000000" w:rsidP="00000000" w:rsidRDefault="00000000" w:rsidRPr="00000000" w14:paraId="0000006E">
      <w:pPr>
        <w:ind w:firstLine="570"/>
        <w:jc w:val="both"/>
        <w:rPr>
          <w:color w:val="000000"/>
          <w:sz w:val="28"/>
          <w:szCs w:val="28"/>
        </w:rPr>
      </w:pPr>
      <w:r w:rsidDel="00000000" w:rsidR="00000000" w:rsidRPr="00000000">
        <w:rPr>
          <w:sz w:val="28"/>
          <w:szCs w:val="28"/>
          <w:rtl w:val="0"/>
        </w:rPr>
        <w:t xml:space="preserve">- поліпшення якості води;</w:t>
      </w:r>
      <w:r w:rsidDel="00000000" w:rsidR="00000000" w:rsidRPr="00000000">
        <w:rPr>
          <w:rtl w:val="0"/>
        </w:rPr>
      </w:r>
    </w:p>
    <w:p w:rsidR="00000000" w:rsidDel="00000000" w:rsidP="00000000" w:rsidRDefault="00000000" w:rsidRPr="00000000" w14:paraId="0000006F">
      <w:pPr>
        <w:numPr>
          <w:ilvl w:val="0"/>
          <w:numId w:val="1"/>
        </w:numPr>
        <w:ind w:left="0" w:firstLine="570"/>
        <w:jc w:val="both"/>
        <w:rPr>
          <w:color w:val="000000"/>
          <w:sz w:val="28"/>
          <w:szCs w:val="28"/>
        </w:rPr>
      </w:pPr>
      <w:r w:rsidDel="00000000" w:rsidR="00000000" w:rsidRPr="00000000">
        <w:rPr>
          <w:color w:val="000000"/>
          <w:sz w:val="28"/>
          <w:szCs w:val="28"/>
          <w:rtl w:val="0"/>
        </w:rPr>
        <w:t xml:space="preserve">підвищення надійності роботи систем водопостачання та водовідведення; недопущення перебоїв постачання питної води у пікові місяці споживання;</w:t>
      </w:r>
    </w:p>
    <w:p w:rsidR="00000000" w:rsidDel="00000000" w:rsidP="00000000" w:rsidRDefault="00000000" w:rsidRPr="00000000" w14:paraId="00000070">
      <w:pPr>
        <w:numPr>
          <w:ilvl w:val="0"/>
          <w:numId w:val="1"/>
        </w:numPr>
        <w:ind w:left="0" w:firstLine="570"/>
        <w:jc w:val="both"/>
        <w:rPr>
          <w:sz w:val="28"/>
          <w:szCs w:val="28"/>
        </w:rPr>
      </w:pPr>
      <w:r w:rsidDel="00000000" w:rsidR="00000000" w:rsidRPr="00000000">
        <w:rPr>
          <w:sz w:val="28"/>
          <w:szCs w:val="28"/>
          <w:rtl w:val="0"/>
        </w:rPr>
        <w:t xml:space="preserve">скорочення невиробничих втрат води і витоків;</w:t>
      </w:r>
    </w:p>
    <w:p w:rsidR="00000000" w:rsidDel="00000000" w:rsidP="00000000" w:rsidRDefault="00000000" w:rsidRPr="00000000" w14:paraId="00000071">
      <w:pPr>
        <w:numPr>
          <w:ilvl w:val="0"/>
          <w:numId w:val="1"/>
        </w:numPr>
        <w:ind w:left="0" w:firstLine="570"/>
        <w:jc w:val="both"/>
        <w:rPr>
          <w:sz w:val="28"/>
          <w:szCs w:val="28"/>
        </w:rPr>
      </w:pPr>
      <w:r w:rsidDel="00000000" w:rsidR="00000000" w:rsidRPr="00000000">
        <w:rPr>
          <w:sz w:val="28"/>
          <w:szCs w:val="28"/>
          <w:rtl w:val="0"/>
        </w:rPr>
        <w:t xml:space="preserve">встановлення будинкових приладів обліку питної води;</w:t>
      </w:r>
    </w:p>
    <w:p w:rsidR="00000000" w:rsidDel="00000000" w:rsidP="00000000" w:rsidRDefault="00000000" w:rsidRPr="00000000" w14:paraId="00000072">
      <w:pPr>
        <w:numPr>
          <w:ilvl w:val="0"/>
          <w:numId w:val="1"/>
        </w:numPr>
        <w:ind w:left="0" w:firstLine="570"/>
        <w:jc w:val="both"/>
        <w:rPr>
          <w:sz w:val="28"/>
          <w:szCs w:val="28"/>
        </w:rPr>
      </w:pPr>
      <w:r w:rsidDel="00000000" w:rsidR="00000000" w:rsidRPr="00000000">
        <w:rPr>
          <w:sz w:val="28"/>
          <w:szCs w:val="28"/>
          <w:rtl w:val="0"/>
        </w:rPr>
        <w:t xml:space="preserve">підвищення ефективності використання енергетичних і матеріальних ресурсів;</w:t>
      </w:r>
    </w:p>
    <w:p w:rsidR="00000000" w:rsidDel="00000000" w:rsidP="00000000" w:rsidRDefault="00000000" w:rsidRPr="00000000" w14:paraId="00000073">
      <w:pPr>
        <w:numPr>
          <w:ilvl w:val="0"/>
          <w:numId w:val="1"/>
        </w:numPr>
        <w:ind w:left="0" w:firstLine="570"/>
        <w:jc w:val="both"/>
        <w:rPr>
          <w:sz w:val="28"/>
          <w:szCs w:val="28"/>
        </w:rPr>
      </w:pPr>
      <w:r w:rsidDel="00000000" w:rsidR="00000000" w:rsidRPr="00000000">
        <w:rPr>
          <w:sz w:val="28"/>
          <w:szCs w:val="28"/>
          <w:rtl w:val="0"/>
        </w:rPr>
        <w:t xml:space="preserve">економія водних ресурсів;</w:t>
      </w:r>
    </w:p>
    <w:p w:rsidR="00000000" w:rsidDel="00000000" w:rsidP="00000000" w:rsidRDefault="00000000" w:rsidRPr="00000000" w14:paraId="00000074">
      <w:pPr>
        <w:numPr>
          <w:ilvl w:val="0"/>
          <w:numId w:val="1"/>
        </w:numPr>
        <w:ind w:left="0" w:firstLine="570"/>
        <w:jc w:val="both"/>
        <w:rPr>
          <w:sz w:val="28"/>
          <w:szCs w:val="28"/>
        </w:rPr>
      </w:pPr>
      <w:r w:rsidDel="00000000" w:rsidR="00000000" w:rsidRPr="00000000">
        <w:rPr>
          <w:sz w:val="28"/>
          <w:szCs w:val="28"/>
          <w:rtl w:val="0"/>
        </w:rPr>
        <w:t xml:space="preserve">поліпшення якості очищення стоків;</w:t>
      </w:r>
    </w:p>
    <w:p w:rsidR="00000000" w:rsidDel="00000000" w:rsidP="00000000" w:rsidRDefault="00000000" w:rsidRPr="00000000" w14:paraId="00000075">
      <w:pPr>
        <w:numPr>
          <w:ilvl w:val="0"/>
          <w:numId w:val="1"/>
        </w:numPr>
        <w:ind w:left="0" w:firstLine="570"/>
        <w:jc w:val="both"/>
        <w:rPr>
          <w:sz w:val="28"/>
          <w:szCs w:val="28"/>
        </w:rPr>
      </w:pPr>
      <w:r w:rsidDel="00000000" w:rsidR="00000000" w:rsidRPr="00000000">
        <w:rPr>
          <w:sz w:val="28"/>
          <w:szCs w:val="28"/>
          <w:rtl w:val="0"/>
        </w:rPr>
        <w:t xml:space="preserve">удосконалення системи управління;</w:t>
      </w:r>
    </w:p>
    <w:p w:rsidR="00000000" w:rsidDel="00000000" w:rsidP="00000000" w:rsidRDefault="00000000" w:rsidRPr="00000000" w14:paraId="00000076">
      <w:pPr>
        <w:numPr>
          <w:ilvl w:val="0"/>
          <w:numId w:val="1"/>
        </w:numPr>
        <w:ind w:left="0" w:firstLine="570"/>
        <w:jc w:val="both"/>
        <w:rPr>
          <w:sz w:val="28"/>
          <w:szCs w:val="28"/>
        </w:rPr>
      </w:pPr>
      <w:r w:rsidDel="00000000" w:rsidR="00000000" w:rsidRPr="00000000">
        <w:rPr>
          <w:sz w:val="28"/>
          <w:szCs w:val="28"/>
          <w:rtl w:val="0"/>
        </w:rPr>
        <w:t xml:space="preserve">забезпечення беззбиткового функціонування систем.</w:t>
      </w:r>
    </w:p>
    <w:p w:rsidR="00000000" w:rsidDel="00000000" w:rsidP="00000000" w:rsidRDefault="00000000" w:rsidRPr="00000000" w14:paraId="00000077">
      <w:pPr>
        <w:numPr>
          <w:ilvl w:val="0"/>
          <w:numId w:val="1"/>
        </w:numPr>
        <w:ind w:left="851" w:hanging="280.99999999999994"/>
        <w:jc w:val="both"/>
        <w:rPr>
          <w:color w:val="000000"/>
          <w:sz w:val="28"/>
          <w:szCs w:val="28"/>
        </w:rPr>
      </w:pPr>
      <w:r w:rsidDel="00000000" w:rsidR="00000000" w:rsidRPr="00000000">
        <w:rPr>
          <w:sz w:val="28"/>
          <w:szCs w:val="28"/>
          <w:rtl w:val="0"/>
        </w:rPr>
        <w:t xml:space="preserve">запобігання масштабних аварій в системах  централізованого  водопостачання та водовідведення.</w:t>
      </w:r>
      <w:r w:rsidDel="00000000" w:rsidR="00000000" w:rsidRPr="00000000">
        <w:rPr>
          <w:rtl w:val="0"/>
        </w:rPr>
      </w:r>
    </w:p>
    <w:p w:rsidR="00000000" w:rsidDel="00000000" w:rsidP="00000000" w:rsidRDefault="00000000" w:rsidRPr="00000000" w14:paraId="00000078">
      <w:pPr>
        <w:jc w:val="both"/>
        <w:rPr>
          <w:sz w:val="28"/>
          <w:szCs w:val="28"/>
        </w:rPr>
      </w:pPr>
      <w:r w:rsidDel="00000000" w:rsidR="00000000" w:rsidRPr="00000000">
        <w:rPr>
          <w:rtl w:val="0"/>
        </w:rPr>
      </w:r>
    </w:p>
    <w:p w:rsidR="00000000" w:rsidDel="00000000" w:rsidP="00000000" w:rsidRDefault="00000000" w:rsidRPr="00000000" w14:paraId="00000079">
      <w:pPr>
        <w:jc w:val="center"/>
        <w:rPr>
          <w:b w:val="1"/>
          <w:color w:val="000000"/>
          <w:sz w:val="28"/>
          <w:szCs w:val="28"/>
        </w:rPr>
      </w:pPr>
      <w:r w:rsidDel="00000000" w:rsidR="00000000" w:rsidRPr="00000000">
        <w:rPr>
          <w:b w:val="1"/>
          <w:color w:val="000000"/>
          <w:sz w:val="28"/>
          <w:szCs w:val="28"/>
          <w:rtl w:val="0"/>
        </w:rPr>
        <w:t xml:space="preserve">2. МЕТА ТА ОСНОВНІ ПРИНЦИПИ, </w:t>
      </w:r>
    </w:p>
    <w:p w:rsidR="00000000" w:rsidDel="00000000" w:rsidP="00000000" w:rsidRDefault="00000000" w:rsidRPr="00000000" w14:paraId="0000007A">
      <w:pPr>
        <w:jc w:val="center"/>
        <w:rPr>
          <w:b w:val="1"/>
          <w:color w:val="000000"/>
          <w:sz w:val="28"/>
          <w:szCs w:val="28"/>
        </w:rPr>
      </w:pPr>
      <w:r w:rsidDel="00000000" w:rsidR="00000000" w:rsidRPr="00000000">
        <w:rPr>
          <w:b w:val="1"/>
          <w:color w:val="000000"/>
          <w:sz w:val="28"/>
          <w:szCs w:val="28"/>
          <w:rtl w:val="0"/>
        </w:rPr>
        <w:t xml:space="preserve">НАПРЯМКИ РЕАЛІЗАЦІЇ ПРОГРАМИ</w:t>
      </w:r>
    </w:p>
    <w:p w:rsidR="00000000" w:rsidDel="00000000" w:rsidP="00000000" w:rsidRDefault="00000000" w:rsidRPr="00000000" w14:paraId="0000007B">
      <w:pPr>
        <w:ind w:firstLine="540"/>
        <w:jc w:val="both"/>
        <w:rPr>
          <w:color w:val="000000"/>
          <w:sz w:val="28"/>
          <w:szCs w:val="28"/>
        </w:rPr>
      </w:pPr>
      <w:bookmarkStart w:colFirst="0" w:colLast="0" w:name="_heading=h.30j0zll" w:id="1"/>
      <w:bookmarkEnd w:id="1"/>
      <w:r w:rsidDel="00000000" w:rsidR="00000000" w:rsidRPr="00000000">
        <w:rPr>
          <w:color w:val="000000"/>
          <w:sz w:val="28"/>
          <w:szCs w:val="28"/>
          <w:rtl w:val="0"/>
        </w:rPr>
        <w:t xml:space="preserve">Мета Програми – задоволення потреб споживачів Сквирської міської територіальної громади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Сквирської міської територіальної громади її ефективності, надійності та рівню безпеки об'єктів, раціональне використання водних ресурсів, збереження та охорона навколишнього природного середовища. </w:t>
      </w:r>
    </w:p>
    <w:p w:rsidR="00000000" w:rsidDel="00000000" w:rsidP="00000000" w:rsidRDefault="00000000" w:rsidRPr="00000000" w14:paraId="0000007C">
      <w:pPr>
        <w:ind w:firstLine="540"/>
        <w:jc w:val="both"/>
        <w:rPr>
          <w:color w:val="000000"/>
          <w:sz w:val="28"/>
          <w:szCs w:val="28"/>
        </w:rPr>
      </w:pPr>
      <w:r w:rsidDel="00000000" w:rsidR="00000000" w:rsidRPr="00000000">
        <w:rPr>
          <w:color w:val="000000"/>
          <w:sz w:val="28"/>
          <w:szCs w:val="28"/>
          <w:rtl w:val="0"/>
        </w:rPr>
        <w:t xml:space="preserve">Для досягнення цієї мети необхідне вирішення завдань щодо: </w:t>
      </w:r>
    </w:p>
    <w:p w:rsidR="00000000" w:rsidDel="00000000" w:rsidP="00000000" w:rsidRDefault="00000000" w:rsidRPr="00000000" w14:paraId="000000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відповідно до потреб, фінансування заходів Програми з різних джерел: державний, міський  бюджети, кошти інвесторів, кошти підприємства;</w:t>
      </w:r>
    </w:p>
    <w:p w:rsidR="00000000" w:rsidDel="00000000" w:rsidP="00000000" w:rsidRDefault="00000000" w:rsidRPr="00000000" w14:paraId="000000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введення в дію нових джерел водопостачання та ліквідація свердловин, що подають воду з відхиленням від нормативу, що забезпечить подачу питної води гарантованої якості;</w:t>
      </w:r>
    </w:p>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посиленого контролю за якістю питної води;</w:t>
      </w:r>
    </w:p>
    <w:p w:rsidR="00000000" w:rsidDel="00000000" w:rsidP="00000000" w:rsidRDefault="00000000" w:rsidRPr="00000000" w14:paraId="000000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оновлення та модернізації об’єктів водопостачання та водовідведення, підвищення ефективності та надійності їх функціонування;</w:t>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удосконалення систем забору, транспортування питної води та водовідведення;</w:t>
      </w:r>
    </w:p>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удосконалення технології очищення стічних вод;</w:t>
      </w:r>
    </w:p>
    <w:p w:rsidR="00000000" w:rsidDel="00000000" w:rsidP="00000000" w:rsidRDefault="00000000" w:rsidRPr="00000000" w14:paraId="000000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приведення тарифів на централізоване водопостачання та водовідведення до економічно  обґрунтованих.</w:t>
      </w:r>
    </w:p>
    <w:p w:rsidR="00000000" w:rsidDel="00000000" w:rsidP="00000000" w:rsidRDefault="00000000" w:rsidRPr="00000000" w14:paraId="00000084">
      <w:pPr>
        <w:ind w:firstLine="567"/>
        <w:jc w:val="both"/>
        <w:rPr>
          <w:color w:val="000000"/>
          <w:sz w:val="28"/>
          <w:szCs w:val="28"/>
        </w:rPr>
      </w:pPr>
      <w:r w:rsidDel="00000000" w:rsidR="00000000" w:rsidRPr="00000000">
        <w:rPr>
          <w:rtl w:val="0"/>
        </w:rPr>
      </w:r>
    </w:p>
    <w:p w:rsidR="00000000" w:rsidDel="00000000" w:rsidP="00000000" w:rsidRDefault="00000000" w:rsidRPr="00000000" w14:paraId="00000085">
      <w:pPr>
        <w:pStyle w:val="Heading5"/>
        <w:numPr>
          <w:ilvl w:val="4"/>
          <w:numId w:val="3"/>
        </w:numPr>
        <w:spacing w:after="0" w:before="0" w:lineRule="auto"/>
        <w:ind w:left="1008" w:hanging="1008"/>
        <w:jc w:val="center"/>
        <w:rPr>
          <w:color w:val="000000"/>
          <w:sz w:val="28"/>
          <w:szCs w:val="28"/>
        </w:rPr>
      </w:pPr>
      <w:r w:rsidDel="00000000" w:rsidR="00000000" w:rsidRPr="00000000">
        <w:rPr>
          <w:color w:val="000000"/>
          <w:sz w:val="28"/>
          <w:szCs w:val="28"/>
          <w:rtl w:val="0"/>
        </w:rPr>
        <w:t xml:space="preserve">3. СУЧАСНИЙ СТАН </w:t>
      </w:r>
    </w:p>
    <w:p w:rsidR="00000000" w:rsidDel="00000000" w:rsidP="00000000" w:rsidRDefault="00000000" w:rsidRPr="00000000" w14:paraId="00000086">
      <w:pPr>
        <w:pStyle w:val="Heading5"/>
        <w:numPr>
          <w:ilvl w:val="4"/>
          <w:numId w:val="3"/>
        </w:numPr>
        <w:spacing w:after="0" w:before="0" w:lineRule="auto"/>
        <w:ind w:left="1008" w:hanging="1008"/>
        <w:jc w:val="center"/>
        <w:rPr>
          <w:sz w:val="28"/>
          <w:szCs w:val="28"/>
        </w:rPr>
      </w:pPr>
      <w:r w:rsidDel="00000000" w:rsidR="00000000" w:rsidRPr="00000000">
        <w:rPr>
          <w:color w:val="000000"/>
          <w:sz w:val="28"/>
          <w:szCs w:val="28"/>
          <w:rtl w:val="0"/>
        </w:rPr>
        <w:t xml:space="preserve">ВОДОПРОВІДНО-КАНАЛІЗАЦІЙНОГО ГОСПОДАРСТВА  </w:t>
      </w:r>
      <w:r w:rsidDel="00000000" w:rsidR="00000000" w:rsidRPr="00000000">
        <w:rPr>
          <w:rtl w:val="0"/>
        </w:rPr>
      </w:r>
    </w:p>
    <w:p w:rsidR="00000000" w:rsidDel="00000000" w:rsidP="00000000" w:rsidRDefault="00000000" w:rsidRPr="00000000" w14:paraId="00000087">
      <w:pPr>
        <w:ind w:firstLine="540"/>
        <w:jc w:val="both"/>
        <w:rPr>
          <w:color w:val="000000"/>
          <w:sz w:val="28"/>
          <w:szCs w:val="28"/>
        </w:rPr>
      </w:pPr>
      <w:r w:rsidDel="00000000" w:rsidR="00000000" w:rsidRPr="00000000">
        <w:rPr>
          <w:sz w:val="28"/>
          <w:szCs w:val="28"/>
          <w:rtl w:val="0"/>
        </w:rPr>
        <w:t xml:space="preserve">Споживачі </w:t>
      </w:r>
      <w:r w:rsidDel="00000000" w:rsidR="00000000" w:rsidRPr="00000000">
        <w:rPr>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забезпечуються послугами водопостачання та водовідведення через системи водопостачання та водовідведення комунального підприємства "Сквир-водоканал» (далі- КП "СВ").</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 Опис технічного стану систем водопостачання</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водопостачання Сквирської міської територіальної громади   забезпечується з підземного джерела – Сквирського родовища підземних вод. На балансі та обслуговуванні  КП «Сквир-водоканал»  знаходяться 24 свердловини. </w:t>
      </w:r>
    </w:p>
    <w:p w:rsidR="00000000" w:rsidDel="00000000" w:rsidP="00000000" w:rsidRDefault="00000000" w:rsidRPr="00000000" w14:paraId="0000008A">
      <w:pPr>
        <w:ind w:firstLine="540"/>
        <w:jc w:val="both"/>
        <w:rPr>
          <w:sz w:val="28"/>
          <w:szCs w:val="28"/>
        </w:rPr>
      </w:pPr>
      <w:r w:rsidDel="00000000" w:rsidR="00000000" w:rsidRPr="00000000">
        <w:rPr>
          <w:sz w:val="28"/>
          <w:szCs w:val="28"/>
          <w:rtl w:val="0"/>
        </w:rPr>
        <w:t xml:space="preserve">У структурі послуг водопостачання більше  90% від їх загального обсягу надається населенню.</w:t>
      </w:r>
    </w:p>
    <w:p w:rsidR="00000000" w:rsidDel="00000000" w:rsidP="00000000" w:rsidRDefault="00000000" w:rsidRPr="00000000" w14:paraId="0000008B">
      <w:pPr>
        <w:ind w:firstLine="540"/>
        <w:jc w:val="both"/>
        <w:rPr>
          <w:sz w:val="28"/>
          <w:szCs w:val="28"/>
        </w:rPr>
      </w:pPr>
      <w:r w:rsidDel="00000000" w:rsidR="00000000" w:rsidRPr="00000000">
        <w:rPr>
          <w:sz w:val="28"/>
          <w:szCs w:val="28"/>
          <w:rtl w:val="0"/>
        </w:rPr>
        <w:t xml:space="preserve">Відсоток охоплення споживачів приладами обліку:</w:t>
      </w:r>
    </w:p>
    <w:p w:rsidR="00000000" w:rsidDel="00000000" w:rsidP="00000000" w:rsidRDefault="00000000" w:rsidRPr="00000000" w14:paraId="0000008C">
      <w:pPr>
        <w:ind w:firstLine="540"/>
        <w:jc w:val="both"/>
        <w:rPr>
          <w:sz w:val="28"/>
          <w:szCs w:val="28"/>
        </w:rPr>
      </w:pPr>
      <w:r w:rsidDel="00000000" w:rsidR="00000000" w:rsidRPr="00000000">
        <w:rPr>
          <w:sz w:val="28"/>
          <w:szCs w:val="28"/>
          <w:rtl w:val="0"/>
        </w:rPr>
        <w:t xml:space="preserve">- абоненти багатоквартирних будинків  – 97 %;</w:t>
      </w:r>
    </w:p>
    <w:p w:rsidR="00000000" w:rsidDel="00000000" w:rsidP="00000000" w:rsidRDefault="00000000" w:rsidRPr="00000000" w14:paraId="0000008D">
      <w:pPr>
        <w:ind w:firstLine="540"/>
        <w:jc w:val="both"/>
        <w:rPr>
          <w:sz w:val="28"/>
          <w:szCs w:val="28"/>
        </w:rPr>
      </w:pPr>
      <w:r w:rsidDel="00000000" w:rsidR="00000000" w:rsidRPr="00000000">
        <w:rPr>
          <w:sz w:val="28"/>
          <w:szCs w:val="28"/>
          <w:rtl w:val="0"/>
        </w:rPr>
        <w:t xml:space="preserve">- абоненти приватного сектора – 70,6%;</w:t>
      </w:r>
    </w:p>
    <w:p w:rsidR="00000000" w:rsidDel="00000000" w:rsidP="00000000" w:rsidRDefault="00000000" w:rsidRPr="00000000" w14:paraId="0000008E">
      <w:pPr>
        <w:ind w:firstLine="540"/>
        <w:jc w:val="both"/>
        <w:rPr>
          <w:sz w:val="28"/>
          <w:szCs w:val="28"/>
        </w:rPr>
      </w:pPr>
      <w:r w:rsidDel="00000000" w:rsidR="00000000" w:rsidRPr="00000000">
        <w:rPr>
          <w:sz w:val="28"/>
          <w:szCs w:val="28"/>
          <w:rtl w:val="0"/>
        </w:rPr>
        <w:t xml:space="preserve">- організації та підприємства – 86%.</w:t>
      </w:r>
    </w:p>
    <w:p w:rsidR="00000000" w:rsidDel="00000000" w:rsidP="00000000" w:rsidRDefault="00000000" w:rsidRPr="00000000" w14:paraId="0000008F">
      <w:pPr>
        <w:ind w:firstLine="540"/>
        <w:jc w:val="both"/>
        <w:rPr>
          <w:sz w:val="28"/>
          <w:szCs w:val="28"/>
        </w:rPr>
      </w:pPr>
      <w:r w:rsidDel="00000000" w:rsidR="00000000" w:rsidRPr="00000000">
        <w:rPr>
          <w:sz w:val="28"/>
          <w:szCs w:val="28"/>
          <w:rtl w:val="0"/>
        </w:rPr>
        <w:t xml:space="preserve">Забезпечує подачу води за нормативом  у розподільчу мережу насосна станція водопроводу другого підйому –  1 од., яка обліковується   на балансі КП «СВ». Загальна кількість встановлених насосних агрегатів на насосній станції – 5 одиниць, із них, які відпрацювали амортизаційний період  - 3 од.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Добовий підйом води – 1,5 тис. куб. м.</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Мережі водопроводу – 60,3 км, з них аварійні (ветхих) – 46 км, або 76,3%.</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3.2. Опис технічного стану систем водовідведення</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6-ти насосних каналізаційних станцій підприємства налічується 12 насосних агрегатів, з яких 10, або 80%, відпрацювали амортизаційний період. Пропускна спроможність каналізаційної системи – 1,5 тис. куб. м на добу.</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господарському віданні КП «Сквир-водоканал» знаходяться  каналізаційні мережі протяжністю 33 км, з яких 15 км, або 45,5%, зношені.</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Проблемними питаннями системи водовідведення є зношеність каналізаційних мереж, насосів та обладнання каналізаційних насосних станцій, недостатня ефективність процесів очищення стічних вод на очисних спорудах, знос основних споруд та технологічних мереж, що може призвести до масштабних аварій в системі централізованого водовідведення.</w:t>
      </w:r>
    </w:p>
    <w:p w:rsidR="00000000" w:rsidDel="00000000" w:rsidP="00000000" w:rsidRDefault="00000000" w:rsidRPr="00000000" w14:paraId="00000097">
      <w:pPr>
        <w:tabs>
          <w:tab w:val="left" w:leader="none" w:pos="5925"/>
        </w:tabs>
        <w:ind w:firstLine="709"/>
        <w:jc w:val="center"/>
        <w:rPr>
          <w:b w:val="1"/>
          <w:sz w:val="28"/>
          <w:szCs w:val="28"/>
        </w:rPr>
      </w:pPr>
      <w:r w:rsidDel="00000000" w:rsidR="00000000" w:rsidRPr="00000000">
        <w:rPr>
          <w:rtl w:val="0"/>
        </w:rPr>
      </w:r>
    </w:p>
    <w:p w:rsidR="00000000" w:rsidDel="00000000" w:rsidP="00000000" w:rsidRDefault="00000000" w:rsidRPr="00000000" w14:paraId="00000098">
      <w:pPr>
        <w:tabs>
          <w:tab w:val="left" w:leader="none" w:pos="5925"/>
        </w:tabs>
        <w:ind w:firstLine="709"/>
        <w:jc w:val="center"/>
        <w:rPr>
          <w:sz w:val="28"/>
          <w:szCs w:val="28"/>
        </w:rPr>
      </w:pPr>
      <w:r w:rsidDel="00000000" w:rsidR="00000000" w:rsidRPr="00000000">
        <w:rPr>
          <w:b w:val="1"/>
          <w:sz w:val="28"/>
          <w:szCs w:val="28"/>
          <w:rtl w:val="0"/>
        </w:rPr>
        <w:t xml:space="preserve">3.3 Економічний стан  КП «Сквир-водоканал»</w:t>
      </w: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27"/>
          <w:tab w:val="left" w:leader="none" w:pos="57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Збитковий фінансовий результат господарської діяльності підприємства впродовж останніх років, передусім обумовлений збитковістю тарифів на послуги водопостачання та водовідведення для населення.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127"/>
          <w:tab w:val="left" w:leader="none" w:pos="5760"/>
        </w:tabs>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Встановлені тарифи  на послуги з водопостачання та водовідведення згідно рішення виконавчого комітету Сквирської міської ради № 11/29 від 21.12.2021 року для населення, бюджетних установ та підприємств комунальної форми власності, а також для інших суб’єктів господарювання  введені в дію з 10.01.2022 року окупність послуг за 9 місяців 2022 року водопостачання становить 82,1 %, послуг водовідведення – 64,2 %.</w:t>
      </w:r>
    </w:p>
    <w:p w:rsidR="00000000" w:rsidDel="00000000" w:rsidP="00000000" w:rsidRDefault="00000000" w:rsidRPr="00000000" w14:paraId="0000009B">
      <w:pPr>
        <w:ind w:firstLine="566.9291338582675"/>
        <w:jc w:val="both"/>
        <w:rPr>
          <w:color w:val="000000"/>
          <w:sz w:val="28"/>
          <w:szCs w:val="28"/>
        </w:rPr>
      </w:pPr>
      <w:r w:rsidDel="00000000" w:rsidR="00000000" w:rsidRPr="00000000">
        <w:rPr>
          <w:color w:val="000000"/>
          <w:sz w:val="28"/>
          <w:szCs w:val="28"/>
          <w:rtl w:val="0"/>
        </w:rPr>
        <w:t xml:space="preserve">Також, незважаючи на зростання обсягів надання послуг,  зростання обсягів виробничих витрат підприємства значно перевищує, це пояснюється  неплинним зростанням рівня інфляції в країні, та високим рівнем дебіторської заборгованості населення за спожиті послуги .</w:t>
      </w:r>
    </w:p>
    <w:p w:rsidR="00000000" w:rsidDel="00000000" w:rsidP="00000000" w:rsidRDefault="00000000" w:rsidRPr="00000000" w14:paraId="0000009C">
      <w:pPr>
        <w:tabs>
          <w:tab w:val="left" w:leader="none" w:pos="5790"/>
        </w:tabs>
        <w:ind w:firstLine="566.9291338582675"/>
        <w:jc w:val="both"/>
        <w:rPr>
          <w:sz w:val="28"/>
          <w:szCs w:val="28"/>
        </w:rPr>
      </w:pPr>
      <w:r w:rsidDel="00000000" w:rsidR="00000000" w:rsidRPr="00000000">
        <w:rPr>
          <w:color w:val="000000"/>
          <w:sz w:val="28"/>
          <w:szCs w:val="28"/>
          <w:rtl w:val="0"/>
        </w:rPr>
        <w:t xml:space="preserve">Фінансовим результатом звичайної діяльності  КП "СВ" за 9 місяців 2022 року є збиток у сумі  128,5 тис. грн</w:t>
      </w:r>
      <w:r w:rsidDel="00000000" w:rsidR="00000000" w:rsidRPr="00000000">
        <w:rPr>
          <w:sz w:val="28"/>
          <w:szCs w:val="28"/>
          <w:rtl w:val="0"/>
        </w:rPr>
        <w:t xml:space="preserve">., за відповідний період 2021 року збиток був 848,8 тис. грн.</w:t>
      </w:r>
    </w:p>
    <w:p w:rsidR="00000000" w:rsidDel="00000000" w:rsidP="00000000" w:rsidRDefault="00000000" w:rsidRPr="00000000" w14:paraId="0000009D">
      <w:pPr>
        <w:tabs>
          <w:tab w:val="left" w:leader="none" w:pos="5790"/>
        </w:tabs>
        <w:ind w:firstLine="566.9291338582675"/>
        <w:jc w:val="both"/>
        <w:rPr>
          <w:color w:val="000000"/>
          <w:sz w:val="28"/>
          <w:szCs w:val="28"/>
        </w:rPr>
      </w:pPr>
      <w:r w:rsidDel="00000000" w:rsidR="00000000" w:rsidRPr="00000000">
        <w:rPr>
          <w:color w:val="000000"/>
          <w:sz w:val="28"/>
          <w:szCs w:val="28"/>
          <w:rtl w:val="0"/>
        </w:rPr>
        <w:t xml:space="preserve">Витрати від звичайної діяльності за 9 місяців 2022 року на виробництво послуг з водопостачання та водовідведення склали 11971,1 тис. грн.. За підсумками 9 місяців 2022 року, собівартість послуг централізованого водопостачання склала 30,75 грн. без ПДВ, водовідведення — 53,11 грн. без ПДВ.</w:t>
      </w:r>
    </w:p>
    <w:p w:rsidR="00000000" w:rsidDel="00000000" w:rsidP="00000000" w:rsidRDefault="00000000" w:rsidRPr="00000000" w14:paraId="0000009E">
      <w:pPr>
        <w:tabs>
          <w:tab w:val="left" w:leader="none" w:pos="5790"/>
        </w:tabs>
        <w:ind w:firstLine="566.9291338582675"/>
        <w:jc w:val="both"/>
        <w:rPr>
          <w:color w:val="000000"/>
          <w:sz w:val="28"/>
          <w:szCs w:val="28"/>
        </w:rPr>
      </w:pPr>
      <w:r w:rsidDel="00000000" w:rsidR="00000000" w:rsidRPr="00000000">
        <w:rPr>
          <w:sz w:val="28"/>
          <w:szCs w:val="28"/>
          <w:rtl w:val="0"/>
        </w:rPr>
        <w:t xml:space="preserve">Причинами збільшення витрат у 2022 році стало зростання від закладених в діючий тариф вартості електроенергії на 41,1%,  вартості  паливно-мастильних матеріалів до 95,5% , збільшення вартості витратних матеріалів.</w:t>
      </w:r>
      <w:r w:rsidDel="00000000" w:rsidR="00000000" w:rsidRPr="00000000">
        <w:rPr>
          <w:rtl w:val="0"/>
        </w:rPr>
      </w:r>
    </w:p>
    <w:p w:rsidR="00000000" w:rsidDel="00000000" w:rsidP="00000000" w:rsidRDefault="00000000" w:rsidRPr="00000000" w14:paraId="0000009F">
      <w:pPr>
        <w:tabs>
          <w:tab w:val="left" w:leader="none" w:pos="5535"/>
        </w:tabs>
        <w:rPr>
          <w:b w:val="1"/>
          <w:sz w:val="28"/>
          <w:szCs w:val="28"/>
          <w:highlight w:val="white"/>
        </w:rPr>
      </w:pPr>
      <w:r w:rsidDel="00000000" w:rsidR="00000000" w:rsidRPr="00000000">
        <w:rPr>
          <w:rtl w:val="0"/>
        </w:rPr>
      </w:r>
    </w:p>
    <w:p w:rsidR="00000000" w:rsidDel="00000000" w:rsidP="00000000" w:rsidRDefault="00000000" w:rsidRPr="00000000" w14:paraId="000000A0">
      <w:pPr>
        <w:tabs>
          <w:tab w:val="left" w:leader="none" w:pos="5535"/>
        </w:tabs>
        <w:ind w:firstLine="720"/>
        <w:jc w:val="center"/>
        <w:rPr>
          <w:color w:val="000000"/>
          <w:sz w:val="28"/>
          <w:szCs w:val="28"/>
          <w:highlight w:val="white"/>
        </w:rPr>
      </w:pPr>
      <w:r w:rsidDel="00000000" w:rsidR="00000000" w:rsidRPr="00000000">
        <w:rPr>
          <w:b w:val="1"/>
          <w:sz w:val="28"/>
          <w:szCs w:val="28"/>
          <w:highlight w:val="white"/>
          <w:rtl w:val="0"/>
        </w:rPr>
        <w:t xml:space="preserve">3.4 Шляхи фінансової стабілізації</w:t>
      </w:r>
      <w:r w:rsidDel="00000000" w:rsidR="00000000" w:rsidRPr="00000000">
        <w:rPr>
          <w:rtl w:val="0"/>
        </w:rPr>
      </w:r>
    </w:p>
    <w:p w:rsidR="00000000" w:rsidDel="00000000" w:rsidP="00000000" w:rsidRDefault="00000000" w:rsidRPr="00000000" w14:paraId="000000A1">
      <w:pPr>
        <w:tabs>
          <w:tab w:val="left" w:leader="none" w:pos="850.3937007874015"/>
        </w:tabs>
        <w:ind w:firstLine="566.9291338582675"/>
        <w:jc w:val="both"/>
        <w:rPr>
          <w:color w:val="000000"/>
          <w:sz w:val="28"/>
          <w:szCs w:val="28"/>
          <w:highlight w:val="white"/>
        </w:rPr>
      </w:pPr>
      <w:r w:rsidDel="00000000" w:rsidR="00000000" w:rsidRPr="00000000">
        <w:rPr>
          <w:color w:val="000000"/>
          <w:sz w:val="28"/>
          <w:szCs w:val="28"/>
          <w:highlight w:val="white"/>
          <w:rtl w:val="0"/>
        </w:rPr>
        <w:t xml:space="preserve">1.</w:t>
      </w:r>
      <w:r w:rsidDel="00000000" w:rsidR="00000000" w:rsidRPr="00000000">
        <w:rPr>
          <w:sz w:val="28"/>
          <w:szCs w:val="28"/>
          <w:highlight w:val="white"/>
          <w:rtl w:val="0"/>
        </w:rPr>
        <w:tab/>
      </w:r>
      <w:r w:rsidDel="00000000" w:rsidR="00000000" w:rsidRPr="00000000">
        <w:rPr>
          <w:color w:val="000000"/>
          <w:sz w:val="28"/>
          <w:szCs w:val="28"/>
          <w:highlight w:val="white"/>
          <w:rtl w:val="0"/>
        </w:rPr>
        <w:t xml:space="preserve">Ввести в дію нові економічно обґрунтовані тарифи на послуги з водопостачання та водовідведення;</w:t>
      </w:r>
    </w:p>
    <w:p w:rsidR="00000000" w:rsidDel="00000000" w:rsidP="00000000" w:rsidRDefault="00000000" w:rsidRPr="00000000" w14:paraId="000000A2">
      <w:pPr>
        <w:tabs>
          <w:tab w:val="left" w:leader="none" w:pos="850.3937007874015"/>
        </w:tabs>
        <w:ind w:firstLine="566.9291338582675"/>
        <w:jc w:val="both"/>
        <w:rPr>
          <w:b w:val="1"/>
          <w:i w:val="1"/>
          <w:color w:val="000000"/>
          <w:sz w:val="28"/>
          <w:szCs w:val="28"/>
          <w:highlight w:val="white"/>
        </w:rPr>
      </w:pPr>
      <w:r w:rsidDel="00000000" w:rsidR="00000000" w:rsidRPr="00000000">
        <w:rPr>
          <w:color w:val="000000"/>
          <w:sz w:val="28"/>
          <w:szCs w:val="28"/>
          <w:highlight w:val="white"/>
          <w:rtl w:val="0"/>
        </w:rPr>
        <w:t xml:space="preserve">2.</w:t>
      </w:r>
      <w:r w:rsidDel="00000000" w:rsidR="00000000" w:rsidRPr="00000000">
        <w:rPr>
          <w:sz w:val="28"/>
          <w:szCs w:val="28"/>
          <w:highlight w:val="white"/>
          <w:rtl w:val="0"/>
        </w:rPr>
        <w:tab/>
      </w:r>
      <w:r w:rsidDel="00000000" w:rsidR="00000000" w:rsidRPr="00000000">
        <w:rPr>
          <w:color w:val="000000"/>
          <w:sz w:val="28"/>
          <w:szCs w:val="28"/>
          <w:highlight w:val="white"/>
          <w:rtl w:val="0"/>
        </w:rPr>
        <w:t xml:space="preserve">Для забезпечення споживачів питною водою гарантованої якості та підвищення системи  водовідведення розроблені заходи;</w:t>
      </w:r>
      <w:r w:rsidDel="00000000" w:rsidR="00000000" w:rsidRPr="00000000">
        <w:rPr>
          <w:rtl w:val="0"/>
        </w:rPr>
      </w:r>
    </w:p>
    <w:p w:rsidR="00000000" w:rsidDel="00000000" w:rsidP="00000000" w:rsidRDefault="00000000" w:rsidRPr="00000000" w14:paraId="000000A3">
      <w:pPr>
        <w:widowControl w:val="0"/>
        <w:tabs>
          <w:tab w:val="left" w:leader="none" w:pos="850.3937007874015"/>
        </w:tabs>
        <w:ind w:left="0" w:firstLine="566.9291338582675"/>
        <w:jc w:val="both"/>
        <w:rPr>
          <w:color w:val="000000"/>
          <w:sz w:val="28"/>
          <w:szCs w:val="28"/>
          <w:highlight w:val="white"/>
        </w:rPr>
      </w:pPr>
      <w:r w:rsidDel="00000000" w:rsidR="00000000" w:rsidRPr="00000000">
        <w:rPr>
          <w:color w:val="000000"/>
          <w:sz w:val="28"/>
          <w:szCs w:val="28"/>
          <w:highlight w:val="white"/>
          <w:rtl w:val="0"/>
        </w:rPr>
        <w:t xml:space="preserve">3. Посилення претензійної та позовної роботи зі стягнення дебіторської заборгованості;</w:t>
      </w:r>
    </w:p>
    <w:p w:rsidR="00000000" w:rsidDel="00000000" w:rsidP="00000000" w:rsidRDefault="00000000" w:rsidRPr="00000000" w14:paraId="000000A4">
      <w:pPr>
        <w:tabs>
          <w:tab w:val="left" w:leader="none" w:pos="850.3937007874015"/>
        </w:tabs>
        <w:ind w:firstLine="566.9291338582675"/>
        <w:jc w:val="both"/>
        <w:rPr>
          <w:sz w:val="28"/>
          <w:szCs w:val="28"/>
          <w:highlight w:val="white"/>
        </w:rPr>
      </w:pPr>
      <w:r w:rsidDel="00000000" w:rsidR="00000000" w:rsidRPr="00000000">
        <w:rPr>
          <w:color w:val="000000"/>
          <w:sz w:val="28"/>
          <w:szCs w:val="28"/>
          <w:highlight w:val="white"/>
          <w:rtl w:val="0"/>
        </w:rPr>
        <w:t xml:space="preserve">4.</w:t>
      </w:r>
      <w:r w:rsidDel="00000000" w:rsidR="00000000" w:rsidRPr="00000000">
        <w:rPr>
          <w:sz w:val="28"/>
          <w:szCs w:val="28"/>
          <w:highlight w:val="white"/>
          <w:rtl w:val="0"/>
        </w:rPr>
        <w:tab/>
      </w:r>
      <w:r w:rsidDel="00000000" w:rsidR="00000000" w:rsidRPr="00000000">
        <w:rPr>
          <w:color w:val="000000"/>
          <w:sz w:val="28"/>
          <w:szCs w:val="28"/>
          <w:highlight w:val="white"/>
          <w:rtl w:val="0"/>
        </w:rPr>
        <w:t xml:space="preserve">Для зниження понаднормативних втрат необхідно виконати заходи,</w:t>
      </w:r>
      <w:r w:rsidDel="00000000" w:rsidR="00000000" w:rsidRPr="00000000">
        <w:rPr>
          <w:sz w:val="28"/>
          <w:szCs w:val="28"/>
          <w:highlight w:val="white"/>
          <w:rtl w:val="0"/>
        </w:rPr>
        <w:t xml:space="preserve"> спрямовані на збільшення реалізації послуг:</w:t>
      </w:r>
    </w:p>
    <w:p w:rsidR="00000000" w:rsidDel="00000000" w:rsidP="00000000" w:rsidRDefault="00000000" w:rsidRPr="00000000" w14:paraId="000000A5">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 </w:t>
        <w:tab/>
        <w:t xml:space="preserve">встановлення будинкових приладів обліку води;</w:t>
      </w:r>
    </w:p>
    <w:p w:rsidR="00000000" w:rsidDel="00000000" w:rsidP="00000000" w:rsidRDefault="00000000" w:rsidRPr="00000000" w14:paraId="000000A6">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w:t>
        <w:tab/>
        <w:t xml:space="preserve">вирішення питання обліку каналізаційних стоків із вигрібних ям приватного сектора;</w:t>
      </w:r>
    </w:p>
    <w:p w:rsidR="00000000" w:rsidDel="00000000" w:rsidP="00000000" w:rsidRDefault="00000000" w:rsidRPr="00000000" w14:paraId="000000A7">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5.</w:t>
        <w:tab/>
        <w:t xml:space="preserve">Зниження рівня економічно обґрунтованих витрат на виробництво послуг та  забезпечення виконання заходів Програми;</w:t>
      </w:r>
    </w:p>
    <w:p w:rsidR="00000000" w:rsidDel="00000000" w:rsidP="00000000" w:rsidRDefault="00000000" w:rsidRPr="00000000" w14:paraId="000000A8">
      <w:pPr>
        <w:tabs>
          <w:tab w:val="left" w:leader="none" w:pos="850.3937007874015"/>
        </w:tabs>
        <w:ind w:firstLine="566.9291338582675"/>
        <w:jc w:val="both"/>
        <w:rPr>
          <w:sz w:val="28"/>
          <w:szCs w:val="28"/>
          <w:highlight w:val="white"/>
        </w:rPr>
      </w:pPr>
      <w:r w:rsidDel="00000000" w:rsidR="00000000" w:rsidRPr="00000000">
        <w:rPr>
          <w:sz w:val="28"/>
          <w:szCs w:val="28"/>
          <w:highlight w:val="white"/>
          <w:rtl w:val="0"/>
        </w:rPr>
        <w:t xml:space="preserve">6. </w:t>
        <w:tab/>
        <w:t xml:space="preserve">Відшкодування різниці в тарифах відповідно до чинного законодавства.</w:t>
      </w:r>
    </w:p>
    <w:p w:rsidR="00000000" w:rsidDel="00000000" w:rsidP="00000000" w:rsidRDefault="00000000" w:rsidRPr="00000000" w14:paraId="000000A9">
      <w:pPr>
        <w:jc w:val="center"/>
        <w:rPr>
          <w:b w:val="1"/>
          <w:sz w:val="28"/>
          <w:szCs w:val="28"/>
        </w:rPr>
      </w:pPr>
      <w:r w:rsidDel="00000000" w:rsidR="00000000" w:rsidRPr="00000000">
        <w:rPr>
          <w:rtl w:val="0"/>
        </w:rPr>
      </w:r>
    </w:p>
    <w:p w:rsidR="00000000" w:rsidDel="00000000" w:rsidP="00000000" w:rsidRDefault="00000000" w:rsidRPr="00000000" w14:paraId="000000AA">
      <w:pPr>
        <w:jc w:val="center"/>
        <w:rPr>
          <w:b w:val="1"/>
          <w:sz w:val="28"/>
          <w:szCs w:val="28"/>
        </w:rPr>
      </w:pPr>
      <w:r w:rsidDel="00000000" w:rsidR="00000000" w:rsidRPr="00000000">
        <w:rPr>
          <w:b w:val="1"/>
          <w:sz w:val="28"/>
          <w:szCs w:val="28"/>
          <w:rtl w:val="0"/>
        </w:rPr>
        <w:t xml:space="preserve">4. ОЧІКУВАНІ РЕЗУЛЬТАТИ, ЕФЕКТИВНІСТЬ ПРОГРАМИ</w:t>
      </w:r>
    </w:p>
    <w:bookmarkStart w:colFirst="0" w:colLast="0" w:name="bookmark=id.1fob9te" w:id="2"/>
    <w:bookmarkEnd w:id="2"/>
    <w:p w:rsidR="00000000" w:rsidDel="00000000" w:rsidP="00000000" w:rsidRDefault="00000000" w:rsidRPr="00000000" w14:paraId="000000AB">
      <w:pPr>
        <w:jc w:val="both"/>
        <w:rPr>
          <w:sz w:val="28"/>
          <w:szCs w:val="28"/>
        </w:rPr>
      </w:pPr>
      <w:r w:rsidDel="00000000" w:rsidR="00000000" w:rsidRPr="00000000">
        <w:rPr>
          <w:sz w:val="28"/>
          <w:szCs w:val="28"/>
          <w:rtl w:val="0"/>
        </w:rPr>
        <w:t xml:space="preserve">Виконання Програми дозволить створити умови для забезпечення населення</w:t>
      </w:r>
      <w:r w:rsidDel="00000000" w:rsidR="00000000" w:rsidRPr="00000000">
        <w:rPr>
          <w:color w:val="000000"/>
          <w:sz w:val="28"/>
          <w:szCs w:val="28"/>
          <w:rtl w:val="0"/>
        </w:rPr>
        <w:t xml:space="preserve"> Сквирської міської територіальної громади </w:t>
      </w:r>
      <w:r w:rsidDel="00000000" w:rsidR="00000000" w:rsidRPr="00000000">
        <w:rPr>
          <w:sz w:val="28"/>
          <w:szCs w:val="28"/>
          <w:rtl w:val="0"/>
        </w:rPr>
        <w:t xml:space="preserve"> питною водою гарантованої якості, підвищити якість наданих послуг, забезпечити надійність функціонування систем водопостачання та водовідведення, підвищити безпечність об'єктів водопостачання і водовідведення та запобігти їх негативному впливу на навколишнє природне середовище, зокрема:</w:t>
      </w:r>
    </w:p>
    <w:p w:rsidR="00000000" w:rsidDel="00000000" w:rsidP="00000000" w:rsidRDefault="00000000" w:rsidRPr="00000000" w14:paraId="000000AC">
      <w:pPr>
        <w:jc w:val="both"/>
        <w:rPr>
          <w:sz w:val="28"/>
          <w:szCs w:val="28"/>
        </w:rPr>
      </w:pPr>
      <w:r w:rsidDel="00000000" w:rsidR="00000000" w:rsidRPr="00000000">
        <w:rPr>
          <w:sz w:val="28"/>
          <w:szCs w:val="28"/>
          <w:rtl w:val="0"/>
        </w:rPr>
        <w:t xml:space="preserve">       В економічній сфері:</w:t>
      </w:r>
    </w:p>
    <w:p w:rsidR="00000000" w:rsidDel="00000000" w:rsidP="00000000" w:rsidRDefault="00000000" w:rsidRPr="00000000" w14:paraId="000000AD">
      <w:pPr>
        <w:ind w:firstLine="709"/>
        <w:jc w:val="both"/>
        <w:rPr>
          <w:sz w:val="28"/>
          <w:szCs w:val="28"/>
        </w:rPr>
      </w:pPr>
      <w:r w:rsidDel="00000000" w:rsidR="00000000" w:rsidRPr="00000000">
        <w:rPr>
          <w:sz w:val="28"/>
          <w:szCs w:val="28"/>
          <w:rtl w:val="0"/>
        </w:rPr>
        <w:t xml:space="preserve">- зменшити енерговитрати у системах водопостачання і водовідведення на 3%до технічно обґрунтованого мінімального </w:t>
      </w:r>
      <w:r w:rsidDel="00000000" w:rsidR="00000000" w:rsidRPr="00000000">
        <w:rPr>
          <w:color w:val="000000"/>
          <w:sz w:val="28"/>
          <w:szCs w:val="28"/>
          <w:rtl w:val="0"/>
        </w:rPr>
        <w:t xml:space="preserve">рівня;</w:t>
      </w:r>
      <w:r w:rsidDel="00000000" w:rsidR="00000000" w:rsidRPr="00000000">
        <w:rPr>
          <w:rtl w:val="0"/>
        </w:rPr>
      </w:r>
    </w:p>
    <w:p w:rsidR="00000000" w:rsidDel="00000000" w:rsidP="00000000" w:rsidRDefault="00000000" w:rsidRPr="00000000" w14:paraId="000000AE">
      <w:pPr>
        <w:ind w:firstLine="709"/>
        <w:jc w:val="both"/>
        <w:rPr>
          <w:sz w:val="28"/>
          <w:szCs w:val="28"/>
        </w:rPr>
      </w:pPr>
      <w:r w:rsidDel="00000000" w:rsidR="00000000" w:rsidRPr="00000000">
        <w:rPr>
          <w:sz w:val="28"/>
          <w:szCs w:val="28"/>
          <w:rtl w:val="0"/>
        </w:rPr>
        <w:t xml:space="preserve">- знизити витоки і невраховані витрати води на 3% від діючого нормативного значення шляхом встановлення приладів обліку та оптимізації режимів роботи розподільної мережі</w:t>
      </w:r>
      <w:r w:rsidDel="00000000" w:rsidR="00000000" w:rsidRPr="00000000">
        <w:rPr>
          <w:color w:val="800000"/>
          <w:sz w:val="28"/>
          <w:szCs w:val="28"/>
          <w:rtl w:val="0"/>
        </w:rPr>
        <w:t xml:space="preserve">;</w:t>
      </w:r>
      <w:r w:rsidDel="00000000" w:rsidR="00000000" w:rsidRPr="00000000">
        <w:rPr>
          <w:rtl w:val="0"/>
        </w:rPr>
      </w:r>
    </w:p>
    <w:p w:rsidR="00000000" w:rsidDel="00000000" w:rsidP="00000000" w:rsidRDefault="00000000" w:rsidRPr="00000000" w14:paraId="000000AF">
      <w:pPr>
        <w:ind w:firstLine="709"/>
        <w:jc w:val="both"/>
        <w:rPr>
          <w:sz w:val="28"/>
          <w:szCs w:val="28"/>
        </w:rPr>
      </w:pPr>
      <w:r w:rsidDel="00000000" w:rsidR="00000000" w:rsidRPr="00000000">
        <w:rPr>
          <w:sz w:val="28"/>
          <w:szCs w:val="28"/>
          <w:rtl w:val="0"/>
        </w:rPr>
        <w:t xml:space="preserve">- забезпечити до 2024 року установку по будинкових приладів обліку у всіх багатоквартирних будинках;</w:t>
      </w:r>
    </w:p>
    <w:bookmarkStart w:colFirst="0" w:colLast="0" w:name="bookmark=id.3znysh7" w:id="3"/>
    <w:bookmarkEnd w:id="3"/>
    <w:p w:rsidR="00000000" w:rsidDel="00000000" w:rsidP="00000000" w:rsidRDefault="00000000" w:rsidRPr="00000000" w14:paraId="000000B0">
      <w:pPr>
        <w:ind w:firstLine="709"/>
        <w:jc w:val="both"/>
        <w:rPr>
          <w:sz w:val="28"/>
          <w:szCs w:val="28"/>
        </w:rPr>
      </w:pPr>
      <w:r w:rsidDel="00000000" w:rsidR="00000000" w:rsidRPr="00000000">
        <w:rPr>
          <w:sz w:val="28"/>
          <w:szCs w:val="28"/>
          <w:rtl w:val="0"/>
        </w:rPr>
        <w:t xml:space="preserve">- за рахунок впровадження новітніх технологій очищення стічних вод знизити концентрації забруднюючих речовин, що скидаються після очищення у водні об’єкти ;</w:t>
      </w:r>
    </w:p>
    <w:p w:rsidR="00000000" w:rsidDel="00000000" w:rsidP="00000000" w:rsidRDefault="00000000" w:rsidRPr="00000000" w14:paraId="000000B1">
      <w:pPr>
        <w:ind w:firstLine="709"/>
        <w:jc w:val="both"/>
        <w:rPr>
          <w:sz w:val="28"/>
          <w:szCs w:val="28"/>
        </w:rPr>
      </w:pPr>
      <w:r w:rsidDel="00000000" w:rsidR="00000000" w:rsidRPr="00000000">
        <w:rPr>
          <w:sz w:val="28"/>
          <w:szCs w:val="28"/>
          <w:rtl w:val="0"/>
        </w:rPr>
        <w:t xml:space="preserve">- скоротити аварійність на розподільних мережах;</w:t>
      </w:r>
    </w:p>
    <w:p w:rsidR="00000000" w:rsidDel="00000000" w:rsidP="00000000" w:rsidRDefault="00000000" w:rsidRPr="00000000" w14:paraId="000000B2">
      <w:pPr>
        <w:ind w:firstLine="709"/>
        <w:jc w:val="both"/>
        <w:rPr>
          <w:sz w:val="28"/>
          <w:szCs w:val="28"/>
        </w:rPr>
      </w:pPr>
      <w:r w:rsidDel="00000000" w:rsidR="00000000" w:rsidRPr="00000000">
        <w:rPr>
          <w:sz w:val="28"/>
          <w:szCs w:val="28"/>
          <w:rtl w:val="0"/>
        </w:rPr>
        <w:t xml:space="preserve">У</w:t>
      </w:r>
      <w:r w:rsidDel="00000000" w:rsidR="00000000" w:rsidRPr="00000000">
        <w:rPr>
          <w:sz w:val="28"/>
          <w:szCs w:val="28"/>
          <w:u w:val="single"/>
          <w:rtl w:val="0"/>
        </w:rPr>
        <w:t xml:space="preserve"> соціальній сфері:</w:t>
      </w:r>
      <w:r w:rsidDel="00000000" w:rsidR="00000000" w:rsidRPr="00000000">
        <w:rPr>
          <w:rtl w:val="0"/>
        </w:rPr>
      </w:r>
    </w:p>
    <w:p w:rsidR="00000000" w:rsidDel="00000000" w:rsidP="00000000" w:rsidRDefault="00000000" w:rsidRPr="00000000" w14:paraId="000000B3">
      <w:pPr>
        <w:ind w:firstLine="709"/>
        <w:jc w:val="both"/>
        <w:rPr>
          <w:sz w:val="28"/>
          <w:szCs w:val="28"/>
        </w:rPr>
      </w:pPr>
      <w:r w:rsidDel="00000000" w:rsidR="00000000" w:rsidRPr="00000000">
        <w:rPr>
          <w:sz w:val="28"/>
          <w:szCs w:val="28"/>
          <w:rtl w:val="0"/>
        </w:rPr>
        <w:t xml:space="preserve">- забезпечити гарантовану якість поданої споживачам питної води у відповідності з чинними нормативами;</w:t>
      </w:r>
    </w:p>
    <w:bookmarkStart w:colFirst="0" w:colLast="0" w:name="bookmark=id.2et92p0" w:id="4"/>
    <w:bookmarkEnd w:id="4"/>
    <w:bookmarkStart w:colFirst="0" w:colLast="0" w:name="bookmark=id.tyjcwt" w:id="5"/>
    <w:bookmarkEnd w:id="5"/>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 ОЦІНКА ВАРТОСТІ ВИКОНАННЯ ЗАХОДІВ ПРОГРАМИ</w:t>
      </w:r>
    </w:p>
    <w:p w:rsidR="00000000" w:rsidDel="00000000" w:rsidP="00000000" w:rsidRDefault="00000000" w:rsidRPr="00000000" w14:paraId="000000B6">
      <w:pPr>
        <w:ind w:firstLine="540"/>
        <w:jc w:val="both"/>
        <w:rPr>
          <w:sz w:val="28"/>
          <w:szCs w:val="28"/>
        </w:rPr>
      </w:pPr>
      <w:r w:rsidDel="00000000" w:rsidR="00000000" w:rsidRPr="00000000">
        <w:rPr>
          <w:sz w:val="28"/>
          <w:szCs w:val="28"/>
          <w:rtl w:val="0"/>
        </w:rPr>
        <w:t xml:space="preserve">Оцінка вартості виконання заходів проводилася на основі такої вихідної інформації: </w:t>
      </w:r>
    </w:p>
    <w:bookmarkStart w:colFirst="0" w:colLast="0" w:name="bookmark=id.3dy6vkm" w:id="6"/>
    <w:bookmarkEnd w:id="6"/>
    <w:p w:rsidR="00000000" w:rsidDel="00000000" w:rsidP="00000000" w:rsidRDefault="00000000" w:rsidRPr="00000000" w14:paraId="000000B7">
      <w:pPr>
        <w:jc w:val="both"/>
        <w:rPr>
          <w:sz w:val="28"/>
          <w:szCs w:val="28"/>
        </w:rPr>
      </w:pPr>
      <w:r w:rsidDel="00000000" w:rsidR="00000000" w:rsidRPr="00000000">
        <w:rPr>
          <w:sz w:val="28"/>
          <w:szCs w:val="28"/>
          <w:rtl w:val="0"/>
        </w:rPr>
        <w:t xml:space="preserve">• дані ТЕО та проектів отримані з урахуванням коефіцієнтів інфляції, зміни коефіцієнтів на будівельні роботи тощо; </w:t>
      </w:r>
    </w:p>
    <w:bookmarkStart w:colFirst="0" w:colLast="0" w:name="bookmark=id.1t3h5sf" w:id="7"/>
    <w:bookmarkEnd w:id="7"/>
    <w:p w:rsidR="00000000" w:rsidDel="00000000" w:rsidP="00000000" w:rsidRDefault="00000000" w:rsidRPr="00000000" w14:paraId="000000B8">
      <w:pPr>
        <w:jc w:val="both"/>
        <w:rPr>
          <w:sz w:val="28"/>
          <w:szCs w:val="28"/>
        </w:rPr>
      </w:pPr>
      <w:r w:rsidDel="00000000" w:rsidR="00000000" w:rsidRPr="00000000">
        <w:rPr>
          <w:sz w:val="28"/>
          <w:szCs w:val="28"/>
          <w:rtl w:val="0"/>
        </w:rPr>
        <w:t xml:space="preserve">• укрупнені норми проектування; </w:t>
      </w:r>
    </w:p>
    <w:bookmarkStart w:colFirst="0" w:colLast="0" w:name="bookmark=id.4d34og8" w:id="8"/>
    <w:bookmarkEnd w:id="8"/>
    <w:p w:rsidR="00000000" w:rsidDel="00000000" w:rsidP="00000000" w:rsidRDefault="00000000" w:rsidRPr="00000000" w14:paraId="000000B9">
      <w:pPr>
        <w:jc w:val="both"/>
        <w:rPr>
          <w:sz w:val="28"/>
          <w:szCs w:val="28"/>
        </w:rPr>
      </w:pPr>
      <w:r w:rsidDel="00000000" w:rsidR="00000000" w:rsidRPr="00000000">
        <w:rPr>
          <w:sz w:val="28"/>
          <w:szCs w:val="28"/>
          <w:rtl w:val="0"/>
        </w:rPr>
        <w:t xml:space="preserve">• комерційні пропозиції фірм-постачальників обладнання для водопостачання; </w:t>
      </w:r>
    </w:p>
    <w:bookmarkStart w:colFirst="0" w:colLast="0" w:name="bookmark=id.2s8eyo1" w:id="9"/>
    <w:bookmarkEnd w:id="9"/>
    <w:p w:rsidR="00000000" w:rsidDel="00000000" w:rsidP="00000000" w:rsidRDefault="00000000" w:rsidRPr="00000000" w14:paraId="000000BA">
      <w:pPr>
        <w:jc w:val="both"/>
        <w:rPr>
          <w:sz w:val="28"/>
          <w:szCs w:val="28"/>
        </w:rPr>
      </w:pPr>
      <w:r w:rsidDel="00000000" w:rsidR="00000000" w:rsidRPr="00000000">
        <w:rPr>
          <w:sz w:val="28"/>
          <w:szCs w:val="28"/>
          <w:rtl w:val="0"/>
        </w:rPr>
        <w:t xml:space="preserve">• вимоги чинних ДБН на вартість робіт з проектування; </w:t>
      </w:r>
    </w:p>
    <w:bookmarkStart w:colFirst="0" w:colLast="0" w:name="bookmark=id.17dp8vu" w:id="10"/>
    <w:bookmarkEnd w:id="10"/>
    <w:p w:rsidR="00000000" w:rsidDel="00000000" w:rsidP="00000000" w:rsidRDefault="00000000" w:rsidRPr="00000000" w14:paraId="000000BB">
      <w:pPr>
        <w:jc w:val="both"/>
        <w:rPr>
          <w:sz w:val="28"/>
          <w:szCs w:val="28"/>
        </w:rPr>
      </w:pPr>
      <w:r w:rsidDel="00000000" w:rsidR="00000000" w:rsidRPr="00000000">
        <w:rPr>
          <w:sz w:val="28"/>
          <w:szCs w:val="28"/>
          <w:rtl w:val="0"/>
        </w:rPr>
        <w:t xml:space="preserve">• дані інших чинних програм  з урахуванням коефіцієнтів інфляції. </w:t>
      </w:r>
    </w:p>
    <w:p w:rsidR="00000000" w:rsidDel="00000000" w:rsidP="00000000" w:rsidRDefault="00000000" w:rsidRPr="00000000" w14:paraId="000000BC">
      <w:pPr>
        <w:jc w:val="center"/>
        <w:rPr>
          <w:b w:val="1"/>
          <w:sz w:val="28"/>
          <w:szCs w:val="28"/>
        </w:rPr>
      </w:pPr>
      <w:r w:rsidDel="00000000" w:rsidR="00000000" w:rsidRPr="00000000">
        <w:rPr>
          <w:rtl w:val="0"/>
        </w:rPr>
      </w:r>
    </w:p>
    <w:p w:rsidR="00000000" w:rsidDel="00000000" w:rsidP="00000000" w:rsidRDefault="00000000" w:rsidRPr="00000000" w14:paraId="000000BD">
      <w:pPr>
        <w:jc w:val="center"/>
        <w:rPr>
          <w:sz w:val="28"/>
          <w:szCs w:val="28"/>
        </w:rPr>
      </w:pPr>
      <w:r w:rsidDel="00000000" w:rsidR="00000000" w:rsidRPr="00000000">
        <w:rPr>
          <w:b w:val="1"/>
          <w:sz w:val="28"/>
          <w:szCs w:val="28"/>
          <w:rtl w:val="0"/>
        </w:rPr>
        <w:t xml:space="preserve">6. ОБСЯГИ ТА ДЖЕРЕЛА ФІНАНСУВАННЯ</w:t>
      </w:r>
      <w:r w:rsidDel="00000000" w:rsidR="00000000" w:rsidRPr="00000000">
        <w:rPr>
          <w:rtl w:val="0"/>
        </w:rPr>
      </w:r>
    </w:p>
    <w:p w:rsidR="00000000" w:rsidDel="00000000" w:rsidP="00000000" w:rsidRDefault="00000000" w:rsidRPr="00000000" w14:paraId="000000BE">
      <w:pPr>
        <w:ind w:left="12" w:firstLine="554.9291338582675"/>
        <w:jc w:val="both"/>
        <w:rPr>
          <w:sz w:val="28"/>
          <w:szCs w:val="28"/>
        </w:rPr>
      </w:pPr>
      <w:r w:rsidDel="00000000" w:rsidR="00000000" w:rsidRPr="00000000">
        <w:rPr>
          <w:sz w:val="28"/>
          <w:szCs w:val="28"/>
          <w:rtl w:val="0"/>
        </w:rPr>
        <w:t xml:space="preserve">1. Фінансове забезпечення виконання  «Програми розвитку житлово-комунального господарства </w:t>
      </w:r>
      <w:r w:rsidDel="00000000" w:rsidR="00000000" w:rsidRPr="00000000">
        <w:rPr>
          <w:color w:val="000000"/>
          <w:sz w:val="28"/>
          <w:szCs w:val="28"/>
          <w:rtl w:val="0"/>
        </w:rPr>
        <w:t xml:space="preserve">Сквирської міської територіальної громади з централізованого водопостачання та водовідведення </w:t>
      </w:r>
      <w:r w:rsidDel="00000000" w:rsidR="00000000" w:rsidRPr="00000000">
        <w:rPr>
          <w:sz w:val="28"/>
          <w:szCs w:val="28"/>
          <w:rtl w:val="0"/>
        </w:rPr>
        <w:t xml:space="preserve">на 2023 рік» визначається рішенням Сквирської міської ради про бюджет на відповідний бюджетний  рік. </w:t>
      </w:r>
    </w:p>
    <w:p w:rsidR="00000000" w:rsidDel="00000000" w:rsidP="00000000" w:rsidRDefault="00000000" w:rsidRPr="00000000" w14:paraId="000000BF">
      <w:pPr>
        <w:ind w:left="12" w:firstLine="554.9291338582675"/>
        <w:jc w:val="both"/>
        <w:rPr>
          <w:sz w:val="28"/>
          <w:szCs w:val="28"/>
        </w:rPr>
      </w:pPr>
      <w:r w:rsidDel="00000000" w:rsidR="00000000" w:rsidRPr="00000000">
        <w:rPr>
          <w:sz w:val="28"/>
          <w:szCs w:val="28"/>
          <w:rtl w:val="0"/>
        </w:rPr>
        <w:t xml:space="preserve">У разі змін складових фактичної вартості заходів, передбачених цією Програмою, кошти виділяються в установленому законом порядку.</w:t>
      </w:r>
    </w:p>
    <w:p w:rsidR="00000000" w:rsidDel="00000000" w:rsidP="00000000" w:rsidRDefault="00000000" w:rsidRPr="00000000" w14:paraId="000000C0">
      <w:pPr>
        <w:ind w:firstLine="566.9291338582675"/>
        <w:jc w:val="both"/>
        <w:rPr>
          <w:sz w:val="28"/>
          <w:szCs w:val="28"/>
        </w:rPr>
      </w:pPr>
      <w:r w:rsidDel="00000000" w:rsidR="00000000" w:rsidRPr="00000000">
        <w:rPr>
          <w:sz w:val="28"/>
          <w:szCs w:val="28"/>
          <w:rtl w:val="0"/>
        </w:rPr>
        <w:t xml:space="preserve">2. Рішенням міської ради про затвердження змін до бюджету міста можуть вноситися додаткові заходи до «Програми розвитку житлово-комунального господарства з</w:t>
      </w:r>
      <w:r w:rsidDel="00000000" w:rsidR="00000000" w:rsidRPr="00000000">
        <w:rPr>
          <w:color w:val="000000"/>
          <w:sz w:val="28"/>
          <w:szCs w:val="28"/>
          <w:rtl w:val="0"/>
        </w:rPr>
        <w:t xml:space="preserve"> централізованого водопостачання та водовідведення</w:t>
      </w:r>
      <w:r w:rsidDel="00000000" w:rsidR="00000000" w:rsidRPr="00000000">
        <w:rPr>
          <w:sz w:val="28"/>
          <w:szCs w:val="28"/>
          <w:rtl w:val="0"/>
        </w:rPr>
        <w:t xml:space="preserve">  в </w:t>
      </w:r>
      <w:r w:rsidDel="00000000" w:rsidR="00000000" w:rsidRPr="00000000">
        <w:rPr>
          <w:color w:val="000000"/>
          <w:sz w:val="28"/>
          <w:szCs w:val="28"/>
          <w:rtl w:val="0"/>
        </w:rPr>
        <w:t xml:space="preserve">Сквирські міські територіальні громаді </w:t>
      </w:r>
      <w:r w:rsidDel="00000000" w:rsidR="00000000" w:rsidRPr="00000000">
        <w:rPr>
          <w:sz w:val="28"/>
          <w:szCs w:val="28"/>
          <w:rtl w:val="0"/>
        </w:rPr>
        <w:t xml:space="preserve"> на 2023 рік».</w:t>
      </w:r>
    </w:p>
    <w:p w:rsidR="00000000" w:rsidDel="00000000" w:rsidP="00000000" w:rsidRDefault="00000000" w:rsidRPr="00000000" w14:paraId="000000C1">
      <w:pPr>
        <w:ind w:firstLine="566.9291338582675"/>
        <w:jc w:val="both"/>
        <w:rPr>
          <w:sz w:val="28"/>
          <w:szCs w:val="28"/>
        </w:rPr>
      </w:pPr>
      <w:r w:rsidDel="00000000" w:rsidR="00000000" w:rsidRPr="00000000">
        <w:rPr>
          <w:sz w:val="28"/>
          <w:szCs w:val="28"/>
          <w:rtl w:val="0"/>
        </w:rPr>
        <w:t xml:space="preserve">3. Джерелами фінансування заходів «Програми розвитку житлово-комунального господарства з </w:t>
      </w:r>
      <w:r w:rsidDel="00000000" w:rsidR="00000000" w:rsidRPr="00000000">
        <w:rPr>
          <w:color w:val="000000"/>
          <w:sz w:val="28"/>
          <w:szCs w:val="28"/>
          <w:rtl w:val="0"/>
        </w:rPr>
        <w:t xml:space="preserve">централізованого водопостачання та водовідведення Сквирської міської територіальної громади </w:t>
      </w:r>
      <w:r w:rsidDel="00000000" w:rsidR="00000000" w:rsidRPr="00000000">
        <w:rPr>
          <w:sz w:val="28"/>
          <w:szCs w:val="28"/>
          <w:rtl w:val="0"/>
        </w:rPr>
        <w:t xml:space="preserve">на 2023 рік»  можуть бути:</w:t>
      </w:r>
    </w:p>
    <w:p w:rsidR="00000000" w:rsidDel="00000000" w:rsidP="00000000" w:rsidRDefault="00000000" w:rsidRPr="00000000" w14:paraId="000000C2">
      <w:pPr>
        <w:ind w:firstLine="566.9291338582675"/>
        <w:jc w:val="both"/>
        <w:rPr>
          <w:sz w:val="28"/>
          <w:szCs w:val="28"/>
        </w:rPr>
      </w:pPr>
      <w:r w:rsidDel="00000000" w:rsidR="00000000" w:rsidRPr="00000000">
        <w:rPr>
          <w:sz w:val="28"/>
          <w:szCs w:val="28"/>
          <w:rtl w:val="0"/>
        </w:rPr>
        <w:t xml:space="preserve">- кошти  бюджету громади;</w:t>
      </w:r>
    </w:p>
    <w:p w:rsidR="00000000" w:rsidDel="00000000" w:rsidP="00000000" w:rsidRDefault="00000000" w:rsidRPr="00000000" w14:paraId="000000C3">
      <w:pPr>
        <w:ind w:firstLine="566.9291338582675"/>
        <w:jc w:val="both"/>
        <w:rPr>
          <w:sz w:val="28"/>
          <w:szCs w:val="28"/>
        </w:rPr>
      </w:pPr>
      <w:r w:rsidDel="00000000" w:rsidR="00000000" w:rsidRPr="00000000">
        <w:rPr>
          <w:sz w:val="28"/>
          <w:szCs w:val="28"/>
          <w:rtl w:val="0"/>
        </w:rPr>
        <w:t xml:space="preserve">- кошти комунального підприємства «Сквир-водоканал» відповідно до програм його діяльності. </w:t>
      </w:r>
    </w:p>
    <w:p w:rsidR="00000000" w:rsidDel="00000000" w:rsidP="00000000" w:rsidRDefault="00000000" w:rsidRPr="00000000" w14:paraId="000000C4">
      <w:pPr>
        <w:tabs>
          <w:tab w:val="left" w:leader="none" w:pos="993"/>
        </w:tabs>
        <w:ind w:firstLine="566.9291338582675"/>
        <w:jc w:val="both"/>
        <w:rPr>
          <w:sz w:val="28"/>
          <w:szCs w:val="28"/>
        </w:rPr>
      </w:pPr>
      <w:r w:rsidDel="00000000" w:rsidR="00000000" w:rsidRPr="00000000">
        <w:rPr>
          <w:sz w:val="28"/>
          <w:szCs w:val="28"/>
          <w:rtl w:val="0"/>
        </w:rPr>
        <w:t xml:space="preserve">4. Виконавцями «Програми  розвитку житлово-комунального господарства </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w:t>
      </w:r>
      <w:r w:rsidDel="00000000" w:rsidR="00000000" w:rsidRPr="00000000">
        <w:rPr>
          <w:sz w:val="28"/>
          <w:szCs w:val="28"/>
          <w:rtl w:val="0"/>
        </w:rPr>
        <w:t xml:space="preserve"> на 2023 рік»  визнати:</w:t>
      </w:r>
    </w:p>
    <w:p w:rsidR="00000000" w:rsidDel="00000000" w:rsidP="00000000" w:rsidRDefault="00000000" w:rsidRPr="00000000" w14:paraId="000000C5">
      <w:pPr>
        <w:ind w:firstLine="566.9291338582675"/>
        <w:jc w:val="both"/>
        <w:rPr>
          <w:sz w:val="28"/>
          <w:szCs w:val="28"/>
        </w:rPr>
      </w:pPr>
      <w:r w:rsidDel="00000000" w:rsidR="00000000" w:rsidRPr="00000000">
        <w:rPr>
          <w:sz w:val="28"/>
          <w:szCs w:val="28"/>
          <w:rtl w:val="0"/>
        </w:rPr>
        <w:t xml:space="preserve">- розпорядником бюджетних коштів –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C6">
      <w:pPr>
        <w:ind w:firstLine="566.9291338582675"/>
        <w:jc w:val="both"/>
        <w:rPr>
          <w:sz w:val="28"/>
          <w:szCs w:val="28"/>
        </w:rPr>
      </w:pPr>
      <w:r w:rsidDel="00000000" w:rsidR="00000000" w:rsidRPr="00000000">
        <w:rPr>
          <w:sz w:val="28"/>
          <w:szCs w:val="28"/>
          <w:rtl w:val="0"/>
        </w:rPr>
        <w:t xml:space="preserve">- одержувачем бюджетних коштів на виконання заходів Програми -   комунальне підприємство «Сквир-водоканал».</w:t>
      </w:r>
    </w:p>
    <w:p w:rsidR="00000000" w:rsidDel="00000000" w:rsidP="00000000" w:rsidRDefault="00000000" w:rsidRPr="00000000" w14:paraId="000000C7">
      <w:pPr>
        <w:ind w:firstLine="566.9291338582675"/>
        <w:jc w:val="both"/>
        <w:rPr>
          <w:sz w:val="28"/>
          <w:szCs w:val="28"/>
        </w:rPr>
      </w:pPr>
      <w:r w:rsidDel="00000000" w:rsidR="00000000" w:rsidRPr="00000000">
        <w:rPr>
          <w:sz w:val="28"/>
          <w:szCs w:val="28"/>
          <w:rtl w:val="0"/>
        </w:rPr>
        <w:t xml:space="preserve">Комунальне підприємство «Сквир-водоканал» несе повну відповідальність за виконання затверджених заходів у повному обсязі.</w:t>
      </w:r>
    </w:p>
    <w:p w:rsidR="00000000" w:rsidDel="00000000" w:rsidP="00000000" w:rsidRDefault="00000000" w:rsidRPr="00000000" w14:paraId="000000C8">
      <w:pPr>
        <w:ind w:firstLine="566.9291338582675"/>
        <w:jc w:val="both"/>
        <w:rPr>
          <w:sz w:val="28"/>
          <w:szCs w:val="28"/>
        </w:rPr>
      </w:pPr>
      <w:r w:rsidDel="00000000" w:rsidR="00000000" w:rsidRPr="00000000">
        <w:rPr>
          <w:sz w:val="28"/>
          <w:szCs w:val="28"/>
          <w:rtl w:val="0"/>
        </w:rPr>
        <w:t xml:space="preserve">Для реалізації Програми необхідні кошти у сумі  1798,0 тис. грн.</w:t>
      </w:r>
    </w:p>
    <w:bookmarkStart w:colFirst="0" w:colLast="0" w:name="bookmark=id.3rdcrjn" w:id="11"/>
    <w:bookmarkEnd w:id="11"/>
    <w:p w:rsidR="00000000" w:rsidDel="00000000" w:rsidP="00000000" w:rsidRDefault="00000000" w:rsidRPr="00000000" w14:paraId="000000C9">
      <w:pPr>
        <w:ind w:firstLine="566.9291338582675"/>
        <w:jc w:val="both"/>
        <w:rPr>
          <w:sz w:val="28"/>
          <w:szCs w:val="28"/>
        </w:rPr>
      </w:pPr>
      <w:r w:rsidDel="00000000" w:rsidR="00000000" w:rsidRPr="00000000">
        <w:rPr>
          <w:sz w:val="28"/>
          <w:szCs w:val="28"/>
          <w:rtl w:val="0"/>
        </w:rPr>
        <w:t xml:space="preserve">Фінансування Програми здійснюється за рахунок</w:t>
      </w:r>
      <w:bookmarkStart w:colFirst="0" w:colLast="0" w:name="bookmark=id.26in1rg" w:id="12"/>
      <w:bookmarkEnd w:id="12"/>
      <w:bookmarkStart w:colFirst="0" w:colLast="0" w:name="bookmark=id.lnxbz9" w:id="13"/>
      <w:bookmarkEnd w:id="13"/>
      <w:r w:rsidDel="00000000" w:rsidR="00000000" w:rsidRPr="00000000">
        <w:rPr>
          <w:sz w:val="28"/>
          <w:szCs w:val="28"/>
          <w:rtl w:val="0"/>
        </w:rPr>
        <w:t xml:space="preserve">  коштів бюджету громади.</w:t>
      </w:r>
    </w:p>
    <w:p w:rsidR="00000000" w:rsidDel="00000000" w:rsidP="00000000" w:rsidRDefault="00000000" w:rsidRPr="00000000" w14:paraId="000000CA">
      <w:pPr>
        <w:ind w:firstLine="566.9291338582675"/>
        <w:jc w:val="both"/>
        <w:rPr>
          <w:sz w:val="28"/>
          <w:szCs w:val="28"/>
        </w:rPr>
      </w:pPr>
      <w:r w:rsidDel="00000000" w:rsidR="00000000" w:rsidRPr="00000000">
        <w:rPr>
          <w:rtl w:val="0"/>
        </w:rPr>
      </w:r>
    </w:p>
    <w:p w:rsidR="00000000" w:rsidDel="00000000" w:rsidP="00000000" w:rsidRDefault="00000000" w:rsidRPr="00000000" w14:paraId="000000CB">
      <w:pPr>
        <w:ind w:firstLine="566.9291338582675"/>
        <w:jc w:val="center"/>
        <w:rPr>
          <w:sz w:val="28"/>
          <w:szCs w:val="28"/>
        </w:rPr>
      </w:pPr>
      <w:r w:rsidDel="00000000" w:rsidR="00000000" w:rsidRPr="00000000">
        <w:rPr>
          <w:rtl w:val="0"/>
        </w:rPr>
      </w:r>
    </w:p>
    <w:p w:rsidR="00000000" w:rsidDel="00000000" w:rsidP="00000000" w:rsidRDefault="00000000" w:rsidRPr="00000000" w14:paraId="000000CC">
      <w:pPr>
        <w:ind w:firstLine="566.9291338582675"/>
        <w:jc w:val="center"/>
        <w:rPr>
          <w:sz w:val="28"/>
          <w:szCs w:val="28"/>
        </w:rPr>
      </w:pPr>
      <w:r w:rsidDel="00000000" w:rsidR="00000000" w:rsidRPr="00000000">
        <w:rPr>
          <w:rtl w:val="0"/>
        </w:rPr>
      </w:r>
    </w:p>
    <w:p w:rsidR="00000000" w:rsidDel="00000000" w:rsidP="00000000" w:rsidRDefault="00000000" w:rsidRPr="00000000" w14:paraId="000000CD">
      <w:pPr>
        <w:ind w:firstLine="708"/>
        <w:jc w:val="center"/>
        <w:rPr>
          <w:sz w:val="28"/>
          <w:szCs w:val="28"/>
        </w:rPr>
      </w:pPr>
      <w:r w:rsidDel="00000000" w:rsidR="00000000" w:rsidRPr="00000000">
        <w:rPr>
          <w:rtl w:val="0"/>
        </w:rPr>
      </w:r>
    </w:p>
    <w:p w:rsidR="00000000" w:rsidDel="00000000" w:rsidP="00000000" w:rsidRDefault="00000000" w:rsidRPr="00000000" w14:paraId="000000CE">
      <w:pPr>
        <w:ind w:firstLine="708"/>
        <w:jc w:val="center"/>
        <w:rPr>
          <w:sz w:val="28"/>
          <w:szCs w:val="28"/>
        </w:rPr>
      </w:pPr>
      <w:r w:rsidDel="00000000" w:rsidR="00000000" w:rsidRPr="00000000">
        <w:rPr>
          <w:rtl w:val="0"/>
        </w:rPr>
      </w:r>
    </w:p>
    <w:p w:rsidR="00000000" w:rsidDel="00000000" w:rsidP="00000000" w:rsidRDefault="00000000" w:rsidRPr="00000000" w14:paraId="000000CF">
      <w:pPr>
        <w:ind w:firstLine="708"/>
        <w:jc w:val="center"/>
        <w:rPr>
          <w:sz w:val="28"/>
          <w:szCs w:val="28"/>
        </w:rPr>
      </w:pPr>
      <w:r w:rsidDel="00000000" w:rsidR="00000000" w:rsidRPr="00000000">
        <w:rPr>
          <w:rtl w:val="0"/>
        </w:rPr>
      </w:r>
    </w:p>
    <w:p w:rsidR="00000000" w:rsidDel="00000000" w:rsidP="00000000" w:rsidRDefault="00000000" w:rsidRPr="00000000" w14:paraId="000000D0">
      <w:pPr>
        <w:jc w:val="center"/>
        <w:rPr>
          <w:b w:val="1"/>
          <w:sz w:val="28"/>
          <w:szCs w:val="28"/>
        </w:rPr>
      </w:pPr>
      <w:r w:rsidDel="00000000" w:rsidR="00000000" w:rsidRPr="00000000">
        <w:rPr>
          <w:rtl w:val="0"/>
        </w:rPr>
      </w:r>
    </w:p>
    <w:p w:rsidR="00000000" w:rsidDel="00000000" w:rsidP="00000000" w:rsidRDefault="00000000" w:rsidRPr="00000000" w14:paraId="000000D1">
      <w:pPr>
        <w:jc w:val="center"/>
        <w:rPr>
          <w:b w:val="1"/>
          <w:sz w:val="28"/>
          <w:szCs w:val="28"/>
        </w:rPr>
      </w:pPr>
      <w:r w:rsidDel="00000000" w:rsidR="00000000" w:rsidRPr="00000000">
        <w:rPr>
          <w:b w:val="1"/>
          <w:sz w:val="28"/>
          <w:szCs w:val="28"/>
          <w:rtl w:val="0"/>
        </w:rPr>
        <w:t xml:space="preserve">Заходи</w:t>
      </w:r>
    </w:p>
    <w:p w:rsidR="00000000" w:rsidDel="00000000" w:rsidP="00000000" w:rsidRDefault="00000000" w:rsidRPr="00000000" w14:paraId="000000D2">
      <w:pPr>
        <w:jc w:val="center"/>
        <w:rPr>
          <w:b w:val="1"/>
          <w:sz w:val="28"/>
          <w:szCs w:val="28"/>
        </w:rPr>
      </w:pPr>
      <w:r w:rsidDel="00000000" w:rsidR="00000000" w:rsidRPr="00000000">
        <w:rPr>
          <w:b w:val="1"/>
          <w:sz w:val="28"/>
          <w:szCs w:val="28"/>
          <w:rtl w:val="0"/>
        </w:rPr>
        <w:t xml:space="preserve">по капітальному ремонту, реконструкції  та будівництву водопровідної та каналізаційної системи Сквирської міської територіальної громади </w:t>
      </w:r>
    </w:p>
    <w:p w:rsidR="00000000" w:rsidDel="00000000" w:rsidP="00000000" w:rsidRDefault="00000000" w:rsidRPr="00000000" w14:paraId="000000D3">
      <w:pPr>
        <w:jc w:val="center"/>
        <w:rPr>
          <w:b w:val="1"/>
          <w:sz w:val="28"/>
          <w:szCs w:val="28"/>
        </w:rPr>
      </w:pPr>
      <w:r w:rsidDel="00000000" w:rsidR="00000000" w:rsidRPr="00000000">
        <w:rPr>
          <w:b w:val="1"/>
          <w:sz w:val="28"/>
          <w:szCs w:val="28"/>
          <w:rtl w:val="0"/>
        </w:rPr>
        <w:t xml:space="preserve">на 2023 рік</w:t>
      </w:r>
    </w:p>
    <w:tbl>
      <w:tblPr>
        <w:tblStyle w:val="Table3"/>
        <w:tblW w:w="954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17"/>
        <w:gridCol w:w="6778"/>
        <w:gridCol w:w="2147"/>
        <w:tblGridChange w:id="0">
          <w:tblGrid>
            <w:gridCol w:w="617"/>
            <w:gridCol w:w="6778"/>
            <w:gridCol w:w="2147"/>
          </w:tblGrid>
        </w:tblGridChange>
      </w:tblGrid>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jc w:val="center"/>
              <w:rPr>
                <w:b w:val="1"/>
                <w:sz w:val="28"/>
                <w:szCs w:val="28"/>
              </w:rPr>
            </w:pPr>
            <w:r w:rsidDel="00000000" w:rsidR="00000000" w:rsidRPr="00000000">
              <w:rPr>
                <w:b w:val="1"/>
                <w:sz w:val="28"/>
                <w:szCs w:val="28"/>
                <w:rtl w:val="0"/>
              </w:rPr>
              <w:t xml:space="preserve">№ п/п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jc w:val="center"/>
              <w:rPr>
                <w:b w:val="1"/>
                <w:sz w:val="28"/>
                <w:szCs w:val="28"/>
              </w:rPr>
            </w:pPr>
            <w:r w:rsidDel="00000000" w:rsidR="00000000" w:rsidRPr="00000000">
              <w:rPr>
                <w:b w:val="1"/>
                <w:sz w:val="28"/>
                <w:szCs w:val="28"/>
                <w:rtl w:val="0"/>
              </w:rPr>
              <w:t xml:space="preserve">Назва заходу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jc w:val="center"/>
              <w:rPr>
                <w:b w:val="1"/>
                <w:sz w:val="28"/>
                <w:szCs w:val="28"/>
              </w:rPr>
            </w:pPr>
            <w:r w:rsidDel="00000000" w:rsidR="00000000" w:rsidRPr="00000000">
              <w:rPr>
                <w:b w:val="1"/>
                <w:sz w:val="28"/>
                <w:szCs w:val="28"/>
                <w:rtl w:val="0"/>
              </w:rPr>
              <w:t xml:space="preserve">Вартість  (тис.грн)</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jc w:val="center"/>
              <w:rPr>
                <w:sz w:val="28"/>
                <w:szCs w:val="28"/>
              </w:rPr>
            </w:pPr>
            <w:r w:rsidDel="00000000" w:rsidR="00000000" w:rsidRPr="00000000">
              <w:rPr>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jc w:val="both"/>
              <w:rPr>
                <w:sz w:val="28"/>
                <w:szCs w:val="28"/>
              </w:rPr>
            </w:pPr>
            <w:r w:rsidDel="00000000" w:rsidR="00000000" w:rsidRPr="00000000">
              <w:rPr>
                <w:sz w:val="28"/>
                <w:szCs w:val="28"/>
                <w:rtl w:val="0"/>
              </w:rPr>
              <w:t xml:space="preserve">Придбання змінного обладнання (вантузи, засувки).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jc w:val="center"/>
              <w:rPr>
                <w:sz w:val="28"/>
                <w:szCs w:val="28"/>
              </w:rPr>
            </w:pPr>
            <w:r w:rsidDel="00000000" w:rsidR="00000000" w:rsidRPr="00000000">
              <w:rPr>
                <w:sz w:val="28"/>
                <w:szCs w:val="28"/>
                <w:rtl w:val="0"/>
              </w:rPr>
              <w:t xml:space="preserve">455,0</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jc w:val="center"/>
              <w:rPr>
                <w:sz w:val="28"/>
                <w:szCs w:val="28"/>
              </w:rPr>
            </w:pPr>
            <w:r w:rsidDel="00000000" w:rsidR="00000000" w:rsidRPr="00000000">
              <w:rPr>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jc w:val="both"/>
              <w:rPr>
                <w:sz w:val="28"/>
                <w:szCs w:val="28"/>
              </w:rPr>
            </w:pPr>
            <w:r w:rsidDel="00000000" w:rsidR="00000000" w:rsidRPr="00000000">
              <w:rPr>
                <w:sz w:val="28"/>
                <w:szCs w:val="28"/>
                <w:rtl w:val="0"/>
              </w:rPr>
              <w:t xml:space="preserve">Оснащення вузлами комерційного обліку централізованого водопостачання багатоквартирних житлових будинків в м.Сквира.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jc w:val="center"/>
              <w:rPr>
                <w:sz w:val="28"/>
                <w:szCs w:val="28"/>
              </w:rPr>
            </w:pPr>
            <w:r w:rsidDel="00000000" w:rsidR="00000000" w:rsidRPr="00000000">
              <w:rPr>
                <w:sz w:val="28"/>
                <w:szCs w:val="28"/>
                <w:rtl w:val="0"/>
              </w:rPr>
              <w:t xml:space="preserve">1343,0</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jc w:val="center"/>
              <w:rPr>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jc w:val="center"/>
              <w:rPr>
                <w:b w:val="1"/>
                <w:sz w:val="28"/>
                <w:szCs w:val="28"/>
              </w:rPr>
            </w:pPr>
            <w:r w:rsidDel="00000000" w:rsidR="00000000" w:rsidRPr="00000000">
              <w:rPr>
                <w:b w:val="1"/>
                <w:sz w:val="28"/>
                <w:szCs w:val="28"/>
                <w:rtl w:val="0"/>
              </w:rPr>
              <w:t xml:space="preserve">ВСЬОГО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jc w:val="center"/>
              <w:rPr>
                <w:b w:val="1"/>
                <w:sz w:val="28"/>
                <w:szCs w:val="28"/>
              </w:rPr>
            </w:pPr>
            <w:r w:rsidDel="00000000" w:rsidR="00000000" w:rsidRPr="00000000">
              <w:rPr>
                <w:b w:val="1"/>
                <w:sz w:val="28"/>
                <w:szCs w:val="28"/>
                <w:rtl w:val="0"/>
              </w:rPr>
              <w:t xml:space="preserve">1798,0</w:t>
            </w:r>
          </w:p>
        </w:tc>
      </w:tr>
    </w:tbl>
    <w:p w:rsidR="00000000" w:rsidDel="00000000" w:rsidP="00000000" w:rsidRDefault="00000000" w:rsidRPr="00000000" w14:paraId="000000E0">
      <w:pPr>
        <w:tabs>
          <w:tab w:val="left" w:leader="none" w:pos="8040"/>
        </w:tabs>
        <w:rPr>
          <w:sz w:val="28"/>
          <w:szCs w:val="28"/>
        </w:rPr>
      </w:pPr>
      <w:r w:rsidDel="00000000" w:rsidR="00000000" w:rsidRPr="00000000">
        <w:rPr>
          <w:sz w:val="28"/>
          <w:szCs w:val="28"/>
          <w:rtl w:val="0"/>
        </w:rPr>
        <w:tab/>
      </w:r>
    </w:p>
    <w:p w:rsidR="00000000" w:rsidDel="00000000" w:rsidP="00000000" w:rsidRDefault="00000000" w:rsidRPr="00000000" w14:paraId="000000E1">
      <w:pPr>
        <w:tabs>
          <w:tab w:val="left" w:leader="none" w:pos="7590"/>
        </w:tabs>
        <w:ind w:firstLine="709"/>
        <w:jc w:val="right"/>
        <w:rPr>
          <w:b w:val="1"/>
          <w:sz w:val="28"/>
          <w:szCs w:val="28"/>
        </w:rPr>
      </w:pPr>
      <w:r w:rsidDel="00000000" w:rsidR="00000000" w:rsidRPr="00000000">
        <w:rPr>
          <w:rtl w:val="0"/>
        </w:rPr>
      </w:r>
    </w:p>
    <w:p w:rsidR="00000000" w:rsidDel="00000000" w:rsidP="00000000" w:rsidRDefault="00000000" w:rsidRPr="00000000" w14:paraId="000000E2">
      <w:pPr>
        <w:ind w:hanging="2"/>
        <w:jc w:val="both"/>
        <w:rPr>
          <w:b w:val="1"/>
          <w:sz w:val="28"/>
          <w:szCs w:val="28"/>
        </w:rPr>
      </w:pPr>
      <w:r w:rsidDel="00000000" w:rsidR="00000000" w:rsidRPr="00000000">
        <w:rPr>
          <w:b w:val="1"/>
          <w:sz w:val="28"/>
          <w:szCs w:val="28"/>
          <w:rtl w:val="0"/>
        </w:rPr>
        <w:t xml:space="preserve">Т.в.о начальника відділу капітального </w:t>
      </w:r>
    </w:p>
    <w:p w:rsidR="00000000" w:rsidDel="00000000" w:rsidP="00000000" w:rsidRDefault="00000000" w:rsidRPr="00000000" w14:paraId="000000E3">
      <w:pPr>
        <w:ind w:hanging="2"/>
        <w:jc w:val="both"/>
        <w:rPr>
          <w:b w:val="1"/>
          <w:sz w:val="28"/>
          <w:szCs w:val="28"/>
        </w:rPr>
      </w:pPr>
      <w:r w:rsidDel="00000000" w:rsidR="00000000" w:rsidRPr="00000000">
        <w:rPr>
          <w:b w:val="1"/>
          <w:sz w:val="28"/>
          <w:szCs w:val="28"/>
          <w:rtl w:val="0"/>
        </w:rPr>
        <w:t xml:space="preserve">будівництва, комунального майна та ЖКГ                       Марина ТЕРНОВА</w:t>
      </w:r>
    </w:p>
    <w:p w:rsidR="00000000" w:rsidDel="00000000" w:rsidP="00000000" w:rsidRDefault="00000000" w:rsidRPr="00000000" w14:paraId="000000E4">
      <w:pPr>
        <w:rPr>
          <w:b w:val="1"/>
          <w:sz w:val="28"/>
          <w:szCs w:val="28"/>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rtl w:val="0"/>
        </w:rPr>
      </w:r>
    </w:p>
    <w:p w:rsidR="00000000" w:rsidDel="00000000" w:rsidP="00000000" w:rsidRDefault="00000000" w:rsidRPr="00000000" w14:paraId="00000101">
      <w:pPr>
        <w:keepNext w:val="1"/>
        <w:widowControl w:val="0"/>
        <w:tabs>
          <w:tab w:val="left" w:leader="none" w:pos="0"/>
        </w:tabs>
        <w:jc w:val="center"/>
        <w:rPr>
          <w:b w:val="1"/>
          <w:sz w:val="28"/>
          <w:szCs w:val="28"/>
        </w:rPr>
      </w:pPr>
      <w:r w:rsidDel="00000000" w:rsidR="00000000" w:rsidRPr="00000000">
        <w:rPr>
          <w:rtl w:val="0"/>
        </w:rPr>
      </w:r>
    </w:p>
    <w:sectPr>
      <w:pgSz w:h="16838" w:w="11906" w:orient="portrait"/>
      <w:pgMar w:bottom="1134" w:top="1134"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545" w:hanging="1005"/>
      </w:pPr>
      <w:rPr>
        <w:rFonts w:ascii="Times New Roman" w:cs="Times New Roman" w:eastAsia="Times New Roman" w:hAnsi="Times New Roman"/>
      </w:rPr>
    </w:lvl>
    <w:lvl w:ilvl="1">
      <w:start w:val="1"/>
      <w:numFmt w:val="bullet"/>
      <w:lvlText w:val="o"/>
      <w:lvlJc w:val="left"/>
      <w:pPr>
        <w:ind w:left="1620" w:hanging="360"/>
      </w:pPr>
      <w:rPr>
        <w:rFonts w:ascii="Courier New" w:cs="Courier New" w:eastAsia="Courier New" w:hAnsi="Courier New"/>
      </w:rPr>
    </w:lvl>
    <w:lvl w:ilvl="2">
      <w:start w:val="1"/>
      <w:numFmt w:val="bullet"/>
      <w:lvlText w:val="▪"/>
      <w:lvlJc w:val="left"/>
      <w:pPr>
        <w:ind w:left="2340" w:hanging="360"/>
      </w:pPr>
      <w:rPr>
        <w:rFonts w:ascii="Noto Sans Symbols" w:cs="Noto Sans Symbols" w:eastAsia="Noto Sans Symbols" w:hAnsi="Noto Sans Symbols"/>
      </w:rPr>
    </w:lvl>
    <w:lvl w:ilvl="3">
      <w:start w:val="1"/>
      <w:numFmt w:val="bullet"/>
      <w:lvlText w:val="●"/>
      <w:lvlJc w:val="left"/>
      <w:pPr>
        <w:ind w:left="3060" w:hanging="360"/>
      </w:pPr>
      <w:rPr>
        <w:rFonts w:ascii="Noto Sans Symbols" w:cs="Noto Sans Symbols" w:eastAsia="Noto Sans Symbols" w:hAnsi="Noto Sans Symbols"/>
      </w:rPr>
    </w:lvl>
    <w:lvl w:ilvl="4">
      <w:start w:val="1"/>
      <w:numFmt w:val="bullet"/>
      <w:lvlText w:val="o"/>
      <w:lvlJc w:val="left"/>
      <w:pPr>
        <w:ind w:left="3780" w:hanging="360"/>
      </w:pPr>
      <w:rPr>
        <w:rFonts w:ascii="Courier New" w:cs="Courier New" w:eastAsia="Courier New" w:hAnsi="Courier New"/>
      </w:rPr>
    </w:lvl>
    <w:lvl w:ilvl="5">
      <w:start w:val="1"/>
      <w:numFmt w:val="bullet"/>
      <w:lvlText w:val="▪"/>
      <w:lvlJc w:val="left"/>
      <w:pPr>
        <w:ind w:left="4500" w:hanging="360"/>
      </w:pPr>
      <w:rPr>
        <w:rFonts w:ascii="Noto Sans Symbols" w:cs="Noto Sans Symbols" w:eastAsia="Noto Sans Symbols" w:hAnsi="Noto Sans Symbols"/>
      </w:rPr>
    </w:lvl>
    <w:lvl w:ilvl="6">
      <w:start w:val="1"/>
      <w:numFmt w:val="bullet"/>
      <w:lvlText w:val="●"/>
      <w:lvlJc w:val="left"/>
      <w:pPr>
        <w:ind w:left="5220" w:hanging="360"/>
      </w:pPr>
      <w:rPr>
        <w:rFonts w:ascii="Noto Sans Symbols" w:cs="Noto Sans Symbols" w:eastAsia="Noto Sans Symbols" w:hAnsi="Noto Sans Symbols"/>
      </w:rPr>
    </w:lvl>
    <w:lvl w:ilvl="7">
      <w:start w:val="1"/>
      <w:numFmt w:val="bullet"/>
      <w:lvlText w:val="o"/>
      <w:lvlJc w:val="left"/>
      <w:pPr>
        <w:ind w:left="5940" w:hanging="360"/>
      </w:pPr>
      <w:rPr>
        <w:rFonts w:ascii="Courier New" w:cs="Courier New" w:eastAsia="Courier New" w:hAnsi="Courier New"/>
      </w:rPr>
    </w:lvl>
    <w:lvl w:ilvl="8">
      <w:start w:val="1"/>
      <w:numFmt w:val="bullet"/>
      <w:lvlText w:val="▪"/>
      <w:lvlJc w:val="left"/>
      <w:pPr>
        <w:ind w:left="6660" w:hanging="360"/>
      </w:pPr>
      <w:rPr>
        <w:rFonts w:ascii="Noto Sans Symbols" w:cs="Noto Sans Symbols" w:eastAsia="Noto Sans Symbols" w:hAnsi="Noto Sans Symbols"/>
      </w:rPr>
    </w:lvl>
  </w:abstractNum>
  <w:abstractNum w:abstractNumId="2">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3">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after="280" w:before="280" w:lineRule="auto"/>
      <w:ind w:left="720" w:hanging="360"/>
    </w:pPr>
    <w:rPr>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E02FA"/>
    <w:pPr>
      <w:spacing w:after="0" w:line="240" w:lineRule="auto"/>
    </w:pPr>
    <w:rPr>
      <w:rFonts w:ascii="Times New Roman" w:cs="Times New Roman" w:eastAsia="Times New Roman" w:hAnsi="Times New Roman"/>
      <w:sz w:val="24"/>
      <w:szCs w:val="24"/>
      <w:lang w:eastAsia="ru-RU"/>
    </w:rPr>
  </w:style>
  <w:style w:type="paragraph" w:styleId="5">
    <w:name w:val="heading 5"/>
    <w:basedOn w:val="a"/>
    <w:next w:val="a0"/>
    <w:link w:val="50"/>
    <w:semiHidden w:val="1"/>
    <w:unhideWhenUsed w:val="1"/>
    <w:qFormat w:val="1"/>
    <w:rsid w:val="00D46B00"/>
    <w:pPr>
      <w:tabs>
        <w:tab w:val="num" w:pos="720"/>
      </w:tabs>
      <w:suppressAutoHyphens w:val="1"/>
      <w:spacing w:after="280" w:before="280"/>
      <w:ind w:left="720" w:hanging="360"/>
      <w:outlineLvl w:val="4"/>
    </w:pPr>
    <w:rPr>
      <w:b w:val="1"/>
      <w:bCs w:val="1"/>
      <w:sz w:val="20"/>
      <w:szCs w:val="20"/>
      <w:lang w:eastAsia="ar-SA"/>
    </w:rPr>
  </w:style>
  <w:style w:type="character" w:styleId="a1" w:default="1">
    <w:name w:val="Default Paragraph Font"/>
    <w:uiPriority w:val="1"/>
    <w:semiHidden w:val="1"/>
    <w:unhideWhenUsed w:val="1"/>
  </w:style>
  <w:style w:type="table" w:styleId="a2"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paragraph" w:styleId="1" w:customStyle="1">
    <w:name w:val="Абзац списка1"/>
    <w:basedOn w:val="a"/>
    <w:rsid w:val="00DE02FA"/>
    <w:pPr>
      <w:ind w:left="720"/>
    </w:pPr>
    <w:rPr>
      <w:lang w:val="uk-UA"/>
    </w:rPr>
  </w:style>
  <w:style w:type="paragraph" w:styleId="a4">
    <w:name w:val="No Spacing"/>
    <w:uiPriority w:val="1"/>
    <w:qFormat w:val="1"/>
    <w:rsid w:val="0038795E"/>
    <w:pPr>
      <w:spacing w:after="0" w:line="240" w:lineRule="auto"/>
    </w:pPr>
    <w:rPr>
      <w:rFonts w:ascii="Times New Roman" w:cs="Times New Roman" w:eastAsia="Times New Roman" w:hAnsi="Times New Roman"/>
      <w:sz w:val="24"/>
      <w:szCs w:val="24"/>
      <w:lang w:eastAsia="ru-RU"/>
    </w:rPr>
  </w:style>
  <w:style w:type="paragraph" w:styleId="a5">
    <w:name w:val="Balloon Text"/>
    <w:basedOn w:val="a"/>
    <w:link w:val="a6"/>
    <w:uiPriority w:val="99"/>
    <w:semiHidden w:val="1"/>
    <w:unhideWhenUsed w:val="1"/>
    <w:rsid w:val="00185E8E"/>
    <w:rPr>
      <w:rFonts w:ascii="Tahoma" w:cs="Tahoma" w:hAnsi="Tahoma"/>
      <w:sz w:val="16"/>
      <w:szCs w:val="16"/>
    </w:rPr>
  </w:style>
  <w:style w:type="character" w:styleId="a6" w:customStyle="1">
    <w:name w:val="Текст выноски Знак"/>
    <w:basedOn w:val="a1"/>
    <w:link w:val="a5"/>
    <w:uiPriority w:val="99"/>
    <w:semiHidden w:val="1"/>
    <w:rsid w:val="00185E8E"/>
    <w:rPr>
      <w:rFonts w:ascii="Tahoma" w:cs="Tahoma" w:eastAsia="Times New Roman" w:hAnsi="Tahoma"/>
      <w:sz w:val="16"/>
      <w:szCs w:val="16"/>
      <w:lang w:eastAsia="ru-RU"/>
    </w:rPr>
  </w:style>
  <w:style w:type="paragraph" w:styleId="a7">
    <w:name w:val="List Paragraph"/>
    <w:basedOn w:val="a"/>
    <w:uiPriority w:val="34"/>
    <w:qFormat w:val="1"/>
    <w:rsid w:val="00D662F2"/>
    <w:pPr>
      <w:ind w:left="720"/>
      <w:contextualSpacing w:val="1"/>
    </w:pPr>
  </w:style>
  <w:style w:type="character" w:styleId="50" w:customStyle="1">
    <w:name w:val="Заголовок 5 Знак"/>
    <w:basedOn w:val="a1"/>
    <w:link w:val="5"/>
    <w:semiHidden w:val="1"/>
    <w:rsid w:val="00D46B00"/>
    <w:rPr>
      <w:rFonts w:ascii="Times New Roman" w:cs="Times New Roman" w:eastAsia="Times New Roman" w:hAnsi="Times New Roman"/>
      <w:b w:val="1"/>
      <w:bCs w:val="1"/>
      <w:sz w:val="20"/>
      <w:szCs w:val="20"/>
      <w:lang w:eastAsia="ar-SA"/>
    </w:rPr>
  </w:style>
  <w:style w:type="paragraph" w:styleId="a0">
    <w:name w:val="Body Text"/>
    <w:basedOn w:val="a"/>
    <w:link w:val="a8"/>
    <w:uiPriority w:val="99"/>
    <w:semiHidden w:val="1"/>
    <w:unhideWhenUsed w:val="1"/>
    <w:rsid w:val="00D46B00"/>
    <w:pPr>
      <w:suppressAutoHyphens w:val="1"/>
      <w:spacing w:after="120"/>
    </w:pPr>
    <w:rPr>
      <w:sz w:val="28"/>
      <w:szCs w:val="28"/>
      <w:lang w:eastAsia="ar-SA"/>
    </w:rPr>
  </w:style>
  <w:style w:type="character" w:styleId="a8" w:customStyle="1">
    <w:name w:val="Основной текст Знак"/>
    <w:basedOn w:val="a1"/>
    <w:link w:val="a0"/>
    <w:uiPriority w:val="99"/>
    <w:semiHidden w:val="1"/>
    <w:rsid w:val="00D46B00"/>
    <w:rPr>
      <w:rFonts w:ascii="Times New Roman" w:cs="Times New Roman" w:eastAsia="Times New Roman" w:hAnsi="Times New Roman"/>
      <w:sz w:val="28"/>
      <w:szCs w:val="28"/>
      <w:lang w:eastAsia="ar-SA"/>
    </w:rPr>
  </w:style>
  <w:style w:type="paragraph" w:styleId="a9">
    <w:name w:val="Normal (Web)"/>
    <w:basedOn w:val="a"/>
    <w:uiPriority w:val="99"/>
    <w:semiHidden w:val="1"/>
    <w:unhideWhenUsed w:val="1"/>
    <w:rsid w:val="00D46B00"/>
    <w:pPr>
      <w:suppressAutoHyphens w:val="1"/>
      <w:spacing w:after="280" w:before="280"/>
    </w:pPr>
    <w:rPr>
      <w:lang w:eastAsia="ar-SA"/>
    </w:rPr>
  </w:style>
  <w:style w:type="paragraph" w:styleId="10" w:customStyle="1">
    <w:name w:val="Без интервала1"/>
    <w:uiPriority w:val="99"/>
    <w:rsid w:val="00D46B00"/>
    <w:pPr>
      <w:spacing w:after="0" w:line="240" w:lineRule="auto"/>
    </w:pPr>
    <w:rPr>
      <w:rFonts w:ascii="Calibri" w:cs="Times New Roman" w:eastAsia="Times New Roman" w:hAnsi="Calibri"/>
    </w:rPr>
  </w:style>
  <w:style w:type="paragraph" w:styleId="13" w:customStyle="1">
    <w:name w:val="Обычный + 13 пт"/>
    <w:basedOn w:val="a"/>
    <w:uiPriority w:val="99"/>
    <w:rsid w:val="00D46B00"/>
    <w:pPr>
      <w:widowControl w:val="0"/>
      <w:tabs>
        <w:tab w:val="left" w:pos="2127"/>
        <w:tab w:val="left" w:pos="5760"/>
      </w:tabs>
      <w:suppressAutoHyphens w:val="1"/>
      <w:spacing w:line="100" w:lineRule="atLeast"/>
      <w:ind w:firstLine="720"/>
      <w:jc w:val="both"/>
    </w:pPr>
    <w:rPr>
      <w:kern w:val="2"/>
      <w:sz w:val="26"/>
      <w:szCs w:val="26"/>
      <w:lang w:bidi="hi-IN" w:eastAsia="hi-I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Qlgbp9Lnl+JMARuIrz/DeoE7Mvg==">AMUW2mUMS8gzkSiNpocVELpcAxiZGDOdZJEfQdJ7IWA2TRxBLMtQAdoOfXjqzL9FSNnBwkdirZOCKNEg1er2k/h45S2LYHYI07LxjJWE2nOd2hT3EomduHYWIMM99HiEtctiW2ozhbOrlMh7nJ9DrhyRtMJ4/yB394aCxrIriusIxF/WdYjWTE4BaMoMHHUZxLOLV5lGGzlHQfZpfB8XHfLtrH4mnc3vowDLNKJepB+iQQB8erUdvaMgoP8TzB14P3ELZa+ACgHaWnflNr7zROuUtXWSHHJRrrmdCIfBT8aMfImISiclijCggsNXpa//RHnR3K/Jgpx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2023-02-07T08:11:00Z</dcterms:created>
  <dc:creator>пк</dc:creator>
</cp:coreProperties>
</file>